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0"/>
      </w:tblGrid>
      <w:tr w:rsidR="007E287C" w14:paraId="6F00F14A" w14:textId="77777777" w:rsidTr="007B66D7">
        <w:trPr>
          <w:trHeight w:val="855"/>
          <w:jc w:val="center"/>
        </w:trPr>
        <w:tc>
          <w:tcPr>
            <w:tcW w:w="1701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540CAD99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743286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371289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22AA014F" w14:textId="307CE9BF" w:rsidR="007E287C" w:rsidRDefault="00F040F8" w:rsidP="00BC75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40F8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Consultancy of the Year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936CBD" w:rsidRDefault="00F8520F" w:rsidP="00BC75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8FC38D" w14:textId="4E369C90" w:rsidR="00EA7766" w:rsidRDefault="00D17C7F" w:rsidP="00FE0F7F">
      <w:pPr>
        <w:rPr>
          <w:rStyle w:val="Hyperlink"/>
          <w:rFonts w:ascii="Calibri" w:hAnsi="Calibri" w:cs="Calibri"/>
          <w:bCs/>
          <w:sz w:val="22"/>
          <w:szCs w:val="22"/>
        </w:rPr>
      </w:pPr>
      <w:bookmarkStart w:id="0" w:name="_Hlk527374266"/>
      <w:r w:rsidRPr="007B2A6C">
        <w:rPr>
          <w:rFonts w:asciiTheme="minorHAnsi" w:hAnsiTheme="minorHAnsi" w:cstheme="minorHAnsi"/>
          <w:sz w:val="22"/>
          <w:szCs w:val="22"/>
        </w:rPr>
        <w:t xml:space="preserve">Please read the </w:t>
      </w:r>
      <w:r>
        <w:rPr>
          <w:rFonts w:asciiTheme="minorHAnsi" w:hAnsiTheme="minorHAnsi" w:cstheme="minorHAnsi"/>
          <w:sz w:val="22"/>
          <w:szCs w:val="22"/>
        </w:rPr>
        <w:t>Awards Entry</w:t>
      </w:r>
      <w:r w:rsidRPr="007B2A6C">
        <w:rPr>
          <w:rFonts w:asciiTheme="minorHAnsi" w:hAnsiTheme="minorHAnsi" w:cstheme="minorHAnsi"/>
          <w:sz w:val="22"/>
          <w:szCs w:val="22"/>
        </w:rPr>
        <w:t xml:space="preserve"> Guidance found on the </w:t>
      </w:r>
      <w:hyperlink r:id="rId12" w:history="1">
        <w:r w:rsidR="00B63089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371289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="00B63089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 w:rsidR="00EE3E35">
        <w:rPr>
          <w:rStyle w:val="Hyperlink"/>
        </w:rPr>
        <w:t xml:space="preserve"> </w:t>
      </w:r>
      <w:bookmarkEnd w:id="0"/>
      <w:r w:rsidR="006F4354" w:rsidRPr="007B2A6C">
        <w:rPr>
          <w:rFonts w:asciiTheme="minorHAnsi" w:hAnsiTheme="minorHAnsi" w:cstheme="minorHAnsi"/>
          <w:sz w:val="22"/>
          <w:szCs w:val="22"/>
        </w:rPr>
        <w:t>webpage</w:t>
      </w:r>
      <w:r w:rsidR="006F4354">
        <w:rPr>
          <w:rFonts w:asciiTheme="minorHAnsi" w:hAnsiTheme="minorHAnsi" w:cstheme="minorHAnsi"/>
          <w:sz w:val="22"/>
          <w:szCs w:val="22"/>
        </w:rPr>
        <w:t xml:space="preserve"> carefully b</w:t>
      </w:r>
      <w:r w:rsidR="006F4354" w:rsidRPr="007B2A6C">
        <w:rPr>
          <w:rFonts w:asciiTheme="minorHAnsi" w:hAnsiTheme="minorHAnsi" w:cstheme="minorHAnsi"/>
          <w:sz w:val="22"/>
          <w:szCs w:val="22"/>
        </w:rPr>
        <w:t>efore you begin to ensure you</w:t>
      </w:r>
      <w:r w:rsidR="006F4354">
        <w:rPr>
          <w:rFonts w:asciiTheme="minorHAnsi" w:hAnsiTheme="minorHAnsi" w:cstheme="minorHAnsi"/>
          <w:sz w:val="22"/>
          <w:szCs w:val="22"/>
        </w:rPr>
        <w:t xml:space="preserve"> a</w:t>
      </w:r>
      <w:r w:rsidR="006F4354" w:rsidRPr="007B2A6C">
        <w:rPr>
          <w:rFonts w:asciiTheme="minorHAnsi" w:hAnsiTheme="minorHAnsi" w:cstheme="minorHAnsi"/>
          <w:sz w:val="22"/>
          <w:szCs w:val="22"/>
        </w:rPr>
        <w:t>re aware of all the submission guidelines and judging criteria</w:t>
      </w:r>
    </w:p>
    <w:p w14:paraId="06310DF2" w14:textId="77777777" w:rsidR="008C6DF1" w:rsidRPr="005E0C27" w:rsidRDefault="008C6DF1" w:rsidP="00BC75C2">
      <w:pPr>
        <w:rPr>
          <w:rFonts w:ascii="Calibri" w:hAnsi="Calibri" w:cs="Calibri"/>
          <w:bCs/>
          <w:sz w:val="22"/>
          <w:szCs w:val="22"/>
        </w:rPr>
      </w:pPr>
    </w:p>
    <w:p w14:paraId="231427BA" w14:textId="1F9FA828" w:rsidR="00817AB2" w:rsidRPr="00835CE1" w:rsidRDefault="00786FA3" w:rsidP="00BC75C2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>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997"/>
        <w:gridCol w:w="3969"/>
        <w:gridCol w:w="2400"/>
      </w:tblGrid>
      <w:tr w:rsidR="005B2DD2" w14:paraId="6610C6DC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5EE5D408" w14:textId="4E38F79F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Full </w:t>
            </w:r>
            <w:r w:rsidR="005B2DD2" w:rsidRPr="00835CE1">
              <w:rPr>
                <w:rFonts w:ascii="Calibri" w:hAnsi="Calibr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7366" w:type="dxa"/>
            <w:gridSpan w:val="3"/>
            <w:vAlign w:val="center"/>
          </w:tcPr>
          <w:p w14:paraId="32043277" w14:textId="6AC42779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B2DD2" w14:paraId="1E7D67AF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5888C66D" w14:textId="3C0457A0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850018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2CA9D8A3" w14:textId="2259996D" w:rsidR="00364A29" w:rsidRPr="00747DC5" w:rsidRDefault="00364A29" w:rsidP="00BC75C2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7DC5"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gridSpan w:val="3"/>
            <w:vAlign w:val="center"/>
          </w:tcPr>
          <w:p w14:paraId="0AE8C294" w14:textId="6C427ECB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B2DD2" w14:paraId="1D7E7579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4BFF55BA" w14:textId="2EC92285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gridSpan w:val="3"/>
            <w:vAlign w:val="center"/>
          </w:tcPr>
          <w:p w14:paraId="1D88A068" w14:textId="438E9D77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324F" w14:paraId="4923F108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79BFFD7E" w14:textId="117416E6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Connection to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Consultancy Nominated</w:t>
            </w: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gridSpan w:val="3"/>
            <w:vAlign w:val="center"/>
          </w:tcPr>
          <w:p w14:paraId="556CC73A" w14:textId="77777777" w:rsidR="00FE324F" w:rsidRPr="00835CE1" w:rsidRDefault="00FE324F" w:rsidP="00FE324F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324F" w14:paraId="654FE831" w14:textId="15F88C77" w:rsidTr="005E2192">
        <w:trPr>
          <w:trHeight w:val="397"/>
        </w:trPr>
        <w:tc>
          <w:tcPr>
            <w:tcW w:w="3686" w:type="dxa"/>
            <w:gridSpan w:val="3"/>
            <w:vMerge w:val="restart"/>
            <w:vAlign w:val="center"/>
          </w:tcPr>
          <w:p w14:paraId="4432BF33" w14:textId="77777777" w:rsidR="00FE324F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 am nominating the below consultancy for the following award:</w:t>
            </w:r>
          </w:p>
          <w:p w14:paraId="66074885" w14:textId="413203F9" w:rsidR="00FE324F" w:rsidRPr="00005DAC" w:rsidRDefault="00FE324F" w:rsidP="00FE324F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Cs w:val="22"/>
              </w:rPr>
              <w:t>(</w:t>
            </w:r>
            <w:r w:rsidRPr="00005DAC">
              <w:rPr>
                <w:rFonts w:ascii="Calibri" w:hAnsi="Calibri" w:cs="Calibri"/>
                <w:bCs/>
                <w:i/>
                <w:szCs w:val="22"/>
              </w:rPr>
              <w:t xml:space="preserve">Please only select </w:t>
            </w:r>
            <w:r w:rsidRPr="00005DAC">
              <w:rPr>
                <w:rFonts w:ascii="Calibri" w:hAnsi="Calibri" w:cs="Calibri"/>
                <w:bCs/>
                <w:i/>
                <w:szCs w:val="22"/>
                <w:u w:val="single"/>
              </w:rPr>
              <w:t>one</w:t>
            </w:r>
            <w:r w:rsidRPr="00005DAC">
              <w:rPr>
                <w:rFonts w:ascii="Calibri" w:hAnsi="Calibri" w:cs="Calibri"/>
                <w:bCs/>
                <w:i/>
                <w:szCs w:val="22"/>
              </w:rPr>
              <w:t>.</w:t>
            </w:r>
            <w:r>
              <w:rPr>
                <w:rFonts w:ascii="Calibri" w:hAnsi="Calibri" w:cs="Calibri"/>
                <w:bCs/>
                <w:i/>
                <w:szCs w:val="22"/>
              </w:rPr>
              <w:t>)</w:t>
            </w:r>
          </w:p>
        </w:tc>
        <w:tc>
          <w:tcPr>
            <w:tcW w:w="3969" w:type="dxa"/>
            <w:tcBorders>
              <w:bottom w:val="nil"/>
              <w:right w:val="nil"/>
            </w:tcBorders>
            <w:vAlign w:val="center"/>
          </w:tcPr>
          <w:p w14:paraId="3278F4B1" w14:textId="4F21FE0B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nil"/>
              <w:bottom w:val="nil"/>
            </w:tcBorders>
            <w:vAlign w:val="center"/>
          </w:tcPr>
          <w:p w14:paraId="7B316680" w14:textId="70D7574A" w:rsidR="00FE324F" w:rsidRPr="00835CE1" w:rsidRDefault="00FE324F" w:rsidP="00FE324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324F" w14:paraId="6CC49E93" w14:textId="77777777" w:rsidTr="005E2192">
        <w:trPr>
          <w:trHeight w:val="454"/>
        </w:trPr>
        <w:tc>
          <w:tcPr>
            <w:tcW w:w="3686" w:type="dxa"/>
            <w:gridSpan w:val="3"/>
            <w:vMerge/>
            <w:vAlign w:val="center"/>
          </w:tcPr>
          <w:p w14:paraId="52388972" w14:textId="7217AE4C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  <w:vAlign w:val="center"/>
          </w:tcPr>
          <w:p w14:paraId="20C76BA9" w14:textId="0E2778FE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Medium Consultancy of the Year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8"/>
                <w:szCs w:val="22"/>
              </w:rPr>
              <w:id w:val="2005703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DCD94" w14:textId="34E3BF92" w:rsidR="00FE324F" w:rsidRPr="00835CE1" w:rsidRDefault="00FE324F" w:rsidP="00FE324F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FE324F" w14:paraId="71F27A62" w14:textId="77777777" w:rsidTr="005E2192">
        <w:trPr>
          <w:trHeight w:val="454"/>
        </w:trPr>
        <w:tc>
          <w:tcPr>
            <w:tcW w:w="3686" w:type="dxa"/>
            <w:gridSpan w:val="3"/>
            <w:vMerge/>
            <w:vAlign w:val="center"/>
          </w:tcPr>
          <w:p w14:paraId="7604EC79" w14:textId="6F0FC329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right w:val="nil"/>
            </w:tcBorders>
            <w:vAlign w:val="center"/>
          </w:tcPr>
          <w:p w14:paraId="171C7BA0" w14:textId="17958793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Large Consultancy of the Year</w:t>
            </w:r>
          </w:p>
        </w:tc>
        <w:tc>
          <w:tcPr>
            <w:tcW w:w="2400" w:type="dxa"/>
            <w:tcBorders>
              <w:top w:val="nil"/>
              <w:lef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8"/>
                <w:szCs w:val="22"/>
              </w:rPr>
              <w:id w:val="1392767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0CCED" w14:textId="59ADF754" w:rsidR="00FE324F" w:rsidRPr="004B4671" w:rsidRDefault="00FE324F" w:rsidP="00FE324F">
                <w:pPr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FE324F" w14:paraId="1EDDEAF1" w14:textId="77777777" w:rsidTr="00AB78D1">
        <w:trPr>
          <w:trHeight w:val="567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176D6592" w14:textId="4D5EA8BD" w:rsidR="00FE324F" w:rsidRPr="00835CE1" w:rsidRDefault="00FE324F" w:rsidP="00FE324F">
                <w:pPr>
                  <w:jc w:val="both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4"/>
            <w:tcBorders>
              <w:left w:val="nil"/>
            </w:tcBorders>
            <w:vAlign w:val="center"/>
          </w:tcPr>
          <w:p w14:paraId="5ADE57DF" w14:textId="1B99A98F" w:rsidR="00FE324F" w:rsidRPr="00835CE1" w:rsidRDefault="00FE324F" w:rsidP="00FE324F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Arial"/>
                <w:sz w:val="22"/>
              </w:rPr>
              <w:t>I declare that to the best of my knowledge the information provided is accurate and complete.</w:t>
            </w:r>
          </w:p>
        </w:tc>
      </w:tr>
    </w:tbl>
    <w:p w14:paraId="43EF7149" w14:textId="6CE9114A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44438243" w:rsidR="00786FA3" w:rsidRPr="00835CE1" w:rsidRDefault="00F91403" w:rsidP="00BC75C2">
      <w:pPr>
        <w:pStyle w:val="Heading1"/>
        <w:spacing w:before="0"/>
        <w:jc w:val="both"/>
        <w:rPr>
          <w:color w:val="2E74B5"/>
          <w:sz w:val="28"/>
        </w:rPr>
      </w:pPr>
      <w:r w:rsidRPr="00F91403">
        <w:rPr>
          <w:color w:val="2E74B5"/>
          <w:sz w:val="28"/>
        </w:rPr>
        <w:t>Consultancy nominated for the Consultancy of the Year Award</w:t>
      </w: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397"/>
        <w:gridCol w:w="6658"/>
      </w:tblGrid>
      <w:tr w:rsidR="00786FA3" w14:paraId="50D2F55A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1BC8EB5D" w14:textId="462CC72E" w:rsidR="009926E3" w:rsidRDefault="00780384" w:rsidP="00465687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80384">
              <w:rPr>
                <w:rFonts w:ascii="Calibri" w:hAnsi="Calibri" w:cs="Calibri"/>
                <w:bCs/>
                <w:sz w:val="22"/>
                <w:szCs w:val="22"/>
              </w:rPr>
              <w:t>Company/Organisation Name</w:t>
            </w:r>
            <w:r w:rsidR="00743286" w:rsidRPr="00D60865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78038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14:paraId="0056B534" w14:textId="3A43FAAF" w:rsidR="00327E73" w:rsidRPr="00835CE1" w:rsidRDefault="00485564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58" w:type="dxa"/>
            <w:vAlign w:val="center"/>
          </w:tcPr>
          <w:p w14:paraId="378BA72F" w14:textId="77777777" w:rsidR="00A62125" w:rsidRDefault="00A62125" w:rsidP="00A62125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  <w:p w14:paraId="19724BCF" w14:textId="11DBC7C6" w:rsidR="00A62125" w:rsidRPr="00C317B7" w:rsidRDefault="00A62125" w:rsidP="00C317B7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7F7DAC" w14:paraId="2DDD8539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0DAAAF5B" w14:textId="1CE22A4B" w:rsidR="007F7DAC" w:rsidRPr="00835CE1" w:rsidRDefault="00671E39" w:rsidP="007F7DAC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71E39">
              <w:rPr>
                <w:rFonts w:ascii="Calibri" w:hAnsi="Calibri" w:cs="Calibri"/>
                <w:bCs/>
                <w:sz w:val="22"/>
                <w:szCs w:val="22"/>
              </w:rPr>
              <w:t>Company Contact Details</w:t>
            </w:r>
            <w:r w:rsidR="00163996" w:rsidRPr="00163996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63996" w:rsidRPr="00163996">
              <w:rPr>
                <w:b/>
              </w:rPr>
              <w:t>*</w:t>
            </w:r>
            <w:r w:rsidRPr="00671E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6815F825" w14:textId="4F9E693E" w:rsidR="007F7DAC" w:rsidRPr="00590D52" w:rsidRDefault="007F7DAC" w:rsidP="007F7D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A3" w14:paraId="0D2B6F67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768E971E" w14:textId="59EB5056" w:rsidR="00747DC5" w:rsidRPr="007B412D" w:rsidRDefault="006D30C5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D30C5">
              <w:rPr>
                <w:rFonts w:ascii="Calibri" w:hAnsi="Calibri" w:cs="Calibri"/>
                <w:bCs/>
                <w:sz w:val="22"/>
                <w:szCs w:val="22"/>
              </w:rPr>
              <w:t>Number of employed Ecologists and/or Environmental Managers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D30C5" w14:paraId="756E3850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099A79BE" w14:textId="40A8B938" w:rsidR="006D30C5" w:rsidRPr="006D30C5" w:rsidRDefault="002F5838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F5838">
              <w:rPr>
                <w:rFonts w:ascii="Calibri" w:hAnsi="Calibri" w:cs="Calibri"/>
                <w:bCs/>
                <w:sz w:val="22"/>
                <w:szCs w:val="22"/>
              </w:rPr>
              <w:t xml:space="preserve">Number of current CIEEM Members and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2F5838">
              <w:rPr>
                <w:rFonts w:ascii="Calibri" w:hAnsi="Calibri" w:cs="Calibri"/>
                <w:bCs/>
                <w:sz w:val="22"/>
                <w:szCs w:val="22"/>
              </w:rPr>
              <w:t>ember-applicants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063D36DC" w14:textId="77777777" w:rsidR="006D30C5" w:rsidRPr="00835CE1" w:rsidRDefault="006D30C5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EE02C47" w14:textId="77777777" w:rsidR="00805114" w:rsidRPr="009357F5" w:rsidRDefault="00805114" w:rsidP="0080511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N.B.: These would be the details that would appear on any certificate/trophy should the nomination be shortlisted.</w:t>
      </w:r>
    </w:p>
    <w:p w14:paraId="690F5A62" w14:textId="77777777" w:rsidR="00805114" w:rsidRPr="002E38BD" w:rsidRDefault="00805114" w:rsidP="0080511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** N.B.: This is the individual who will be contacted should the entry be Shortlisted.</w:t>
      </w:r>
    </w:p>
    <w:p w14:paraId="751606A6" w14:textId="77777777" w:rsidR="001A4C52" w:rsidRDefault="001A4C52" w:rsidP="001A4C52">
      <w:pPr>
        <w:jc w:val="both"/>
        <w:rPr>
          <w:rFonts w:ascii="Calibri" w:hAnsi="Calibri"/>
          <w:b/>
          <w:color w:val="000000"/>
          <w:sz w:val="22"/>
        </w:rPr>
      </w:pPr>
    </w:p>
    <w:p w14:paraId="7D13710B" w14:textId="64A5A102" w:rsidR="009264D4" w:rsidRPr="00C317B7" w:rsidRDefault="001A4C52" w:rsidP="004F2426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Nominator</w:t>
      </w:r>
    </w:p>
    <w:p w14:paraId="65E098DB" w14:textId="3CE55A6A" w:rsidR="00061474" w:rsidRDefault="00061474" w:rsidP="00061474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color w:val="000000"/>
          <w:sz w:val="22"/>
          <w:szCs w:val="22"/>
        </w:rPr>
        <w:t>explain below why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consultancy 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you have nominated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should receive the </w:t>
      </w:r>
      <w:r w:rsidRPr="00061474">
        <w:rPr>
          <w:rFonts w:asciiTheme="minorHAnsi" w:hAnsiTheme="minorHAnsi" w:cstheme="minorHAnsi"/>
          <w:color w:val="000000"/>
          <w:sz w:val="22"/>
          <w:szCs w:val="22"/>
        </w:rPr>
        <w:t>Consultancy of the Year Award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sz w:val="22"/>
        </w:rPr>
        <w:t>202</w:t>
      </w:r>
      <w:r w:rsidR="002428EE">
        <w:rPr>
          <w:rFonts w:ascii="Calibri" w:hAnsi="Calibri" w:cs="Arial"/>
          <w:sz w:val="22"/>
        </w:rPr>
        <w:t>6</w:t>
      </w:r>
      <w:r>
        <w:rPr>
          <w:rFonts w:ascii="Calibri" w:hAnsi="Calibri" w:cs="Arial"/>
          <w:sz w:val="22"/>
        </w:rPr>
        <w:t xml:space="preserve">. </w:t>
      </w:r>
      <w:r w:rsidRPr="00B936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Please note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>
        <w:rPr>
          <w:rFonts w:cs="Arial"/>
          <w:b/>
          <w:bCs/>
          <w:color w:val="000000"/>
          <w:sz w:val="18"/>
          <w:szCs w:val="18"/>
        </w:rPr>
        <w:t>T</w:t>
      </w:r>
      <w:r w:rsidRPr="00713466">
        <w:rPr>
          <w:rFonts w:cs="Arial"/>
          <w:b/>
          <w:bCs/>
          <w:color w:val="000000"/>
          <w:sz w:val="18"/>
          <w:szCs w:val="18"/>
        </w:rPr>
        <w:t>he</w:t>
      </w:r>
      <w:proofErr w:type="gramEnd"/>
      <w:r w:rsidRPr="00713466">
        <w:rPr>
          <w:rFonts w:cs="Arial"/>
          <w:b/>
          <w:bCs/>
          <w:color w:val="000000"/>
          <w:sz w:val="18"/>
          <w:szCs w:val="18"/>
        </w:rPr>
        <w:t xml:space="preserve"> total</w:t>
      </w:r>
      <w:r>
        <w:rPr>
          <w:rFonts w:cs="Arial"/>
          <w:b/>
          <w:bCs/>
          <w:color w:val="000000"/>
          <w:sz w:val="18"/>
          <w:szCs w:val="18"/>
        </w:rPr>
        <w:t xml:space="preserve"> number of words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>for the 5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 xml:space="preserve">criteria 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boxes should </w:t>
      </w:r>
      <w:r>
        <w:rPr>
          <w:rFonts w:cs="Arial"/>
          <w:b/>
          <w:bCs/>
          <w:color w:val="000000"/>
          <w:sz w:val="18"/>
          <w:szCs w:val="18"/>
        </w:rPr>
        <w:t>be no more than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1,</w:t>
      </w:r>
      <w:r>
        <w:rPr>
          <w:rFonts w:cs="Arial"/>
          <w:b/>
          <w:bCs/>
          <w:color w:val="000000"/>
          <w:sz w:val="18"/>
          <w:szCs w:val="18"/>
        </w:rPr>
        <w:t>5</w:t>
      </w:r>
      <w:r w:rsidRPr="00713466">
        <w:rPr>
          <w:rFonts w:cs="Arial"/>
          <w:b/>
          <w:bCs/>
          <w:color w:val="000000"/>
          <w:sz w:val="18"/>
          <w:szCs w:val="18"/>
        </w:rPr>
        <w:t>00 words</w:t>
      </w:r>
      <w:r>
        <w:rPr>
          <w:rFonts w:cs="Arial"/>
          <w:b/>
          <w:bCs/>
          <w:color w:val="000000"/>
          <w:sz w:val="18"/>
          <w:szCs w:val="18"/>
        </w:rPr>
        <w:t xml:space="preserve"> in total.</w:t>
      </w:r>
    </w:p>
    <w:p w14:paraId="25AD54E6" w14:textId="77777777" w:rsidR="007A711D" w:rsidRDefault="007A711D" w:rsidP="00BC75C2">
      <w:pPr>
        <w:jc w:val="both"/>
        <w:rPr>
          <w:rFonts w:ascii="Calibri" w:hAnsi="Calibri"/>
          <w:b/>
          <w:color w:val="000000"/>
          <w:sz w:val="22"/>
        </w:rPr>
      </w:pPr>
    </w:p>
    <w:p w14:paraId="24F674D3" w14:textId="1346A5BD" w:rsidR="007A711D" w:rsidRDefault="007A711D" w:rsidP="007A711D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Your nomination text and supporting information will be the only pieces of information that the judges use in their shortlisting.</w:t>
      </w:r>
      <w:r w:rsidR="00B937C9">
        <w:rPr>
          <w:rFonts w:ascii="Calibri" w:hAnsi="Calibri"/>
          <w:color w:val="000000"/>
          <w:sz w:val="22"/>
        </w:rPr>
        <w:t xml:space="preserve"> Please be as specific and </w:t>
      </w:r>
      <w:r w:rsidR="001E29CA">
        <w:rPr>
          <w:rFonts w:ascii="Calibri" w:hAnsi="Calibri"/>
          <w:color w:val="000000"/>
          <w:sz w:val="22"/>
        </w:rPr>
        <w:t xml:space="preserve">give </w:t>
      </w:r>
      <w:r w:rsidR="00B937C9">
        <w:rPr>
          <w:rFonts w:ascii="Calibri" w:hAnsi="Calibri"/>
          <w:color w:val="000000"/>
          <w:sz w:val="22"/>
        </w:rPr>
        <w:t xml:space="preserve">evidence-based </w:t>
      </w:r>
      <w:r w:rsidR="00200286">
        <w:rPr>
          <w:rFonts w:ascii="Calibri" w:hAnsi="Calibri"/>
          <w:color w:val="000000"/>
          <w:sz w:val="22"/>
        </w:rPr>
        <w:t>information</w:t>
      </w:r>
      <w:r w:rsidR="00B937C9">
        <w:rPr>
          <w:rFonts w:ascii="Calibri" w:hAnsi="Calibri"/>
          <w:color w:val="000000"/>
          <w:sz w:val="22"/>
        </w:rPr>
        <w:t xml:space="preserve"> in making your case. </w:t>
      </w:r>
      <w:r w:rsidR="00B937C9" w:rsidRPr="00C20F3F">
        <w:rPr>
          <w:rFonts w:ascii="Calibri" w:hAnsi="Calibri"/>
          <w:color w:val="000000"/>
          <w:sz w:val="22"/>
        </w:rPr>
        <w:t>The judges are looking particularly for evidence of success</w:t>
      </w:r>
      <w:r w:rsidR="00D06B46">
        <w:rPr>
          <w:rFonts w:ascii="Calibri" w:hAnsi="Calibri"/>
          <w:color w:val="000000"/>
          <w:sz w:val="22"/>
        </w:rPr>
        <w:t xml:space="preserve"> to </w:t>
      </w:r>
      <w:r>
        <w:rPr>
          <w:rFonts w:ascii="Calibri" w:hAnsi="Calibri"/>
          <w:color w:val="000000"/>
          <w:sz w:val="22"/>
        </w:rPr>
        <w:t xml:space="preserve">address all the award criteria.  </w:t>
      </w:r>
    </w:p>
    <w:p w14:paraId="1850F3B1" w14:textId="74A19155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p w14:paraId="75516762" w14:textId="4EF7FE08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22C7" w:rsidRPr="00BF63FB" w14:paraId="718ECDA6" w14:textId="77777777" w:rsidTr="008E1290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1E81B879" w14:textId="1E01BDBB" w:rsidR="00E022C7" w:rsidRPr="00E022C7" w:rsidRDefault="00E022C7" w:rsidP="008E129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lastRenderedPageBreak/>
              <w:t>Consistent delivery of high-quality practical outcomes that benefit business and the economy as well as nature</w:t>
            </w:r>
            <w:r w:rsidR="004924E0">
              <w:t xml:space="preserve"> </w:t>
            </w:r>
            <w:r>
              <w:t>and</w:t>
            </w:r>
            <w:r w:rsidR="004924E0">
              <w:t>/or</w:t>
            </w:r>
            <w:r>
              <w:t xml:space="preserve"> people</w:t>
            </w:r>
            <w:r w:rsidR="007B6265">
              <w:t>’</w:t>
            </w:r>
            <w:r>
              <w:t>s connection with nature. 40 points.</w:t>
            </w:r>
          </w:p>
        </w:tc>
      </w:tr>
      <w:tr w:rsidR="00E022C7" w14:paraId="1FFC8903" w14:textId="77777777" w:rsidTr="008E1290">
        <w:trPr>
          <w:trHeight w:val="2268"/>
        </w:trPr>
        <w:tc>
          <w:tcPr>
            <w:tcW w:w="10194" w:type="dxa"/>
            <w:vAlign w:val="center"/>
          </w:tcPr>
          <w:p w14:paraId="0E745564" w14:textId="77777777" w:rsidR="00E022C7" w:rsidRDefault="00E022C7" w:rsidP="008E12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D9543F" w14:textId="77777777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p w14:paraId="2220BF2F" w14:textId="77777777" w:rsidR="00A20D44" w:rsidRDefault="00A20D44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20D44" w:rsidRPr="00BF63FB" w14:paraId="5B76F628" w14:textId="77777777" w:rsidTr="00B20025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5D533076" w14:textId="287E08B6" w:rsidR="00A20D44" w:rsidRPr="00BF63FB" w:rsidRDefault="004A5918" w:rsidP="00C317B7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E</w:t>
            </w:r>
            <w:r w:rsidR="0023779E" w:rsidRPr="00E57398">
              <w:t>vidence of sharing learning and good practice</w:t>
            </w:r>
            <w:r w:rsidR="0023779E">
              <w:t xml:space="preserve"> </w:t>
            </w:r>
            <w:r w:rsidR="0023779E" w:rsidRPr="00C317B7">
              <w:t>externally</w:t>
            </w:r>
            <w:r w:rsidR="0023779E" w:rsidRPr="00595512">
              <w:t>.</w:t>
            </w:r>
            <w:r w:rsidR="005345AF" w:rsidRPr="005345AF">
              <w:t>15 points</w:t>
            </w:r>
            <w:r w:rsidR="005345AF">
              <w:t>.</w:t>
            </w:r>
          </w:p>
        </w:tc>
      </w:tr>
      <w:tr w:rsidR="00A20D44" w14:paraId="6E8C63B4" w14:textId="77777777" w:rsidTr="005E2192">
        <w:trPr>
          <w:trHeight w:val="2268"/>
        </w:trPr>
        <w:tc>
          <w:tcPr>
            <w:tcW w:w="10194" w:type="dxa"/>
            <w:vAlign w:val="center"/>
          </w:tcPr>
          <w:p w14:paraId="7DCE4DD2" w14:textId="77777777" w:rsidR="00A20D44" w:rsidRDefault="00A20D44" w:rsidP="00B20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D9D852" w14:textId="77777777" w:rsidR="00A20D44" w:rsidRDefault="00A20D44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A20D44" w:rsidRPr="00BF63FB" w14:paraId="39DF8784" w14:textId="77777777" w:rsidTr="00B20025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7019CB2A" w14:textId="62FAF564" w:rsidR="00074884" w:rsidRDefault="00074884" w:rsidP="004752DC">
            <w:pPr>
              <w:pStyle w:val="Heading2"/>
              <w:spacing w:before="0"/>
              <w:ind w:left="-105" w:right="-126"/>
            </w:pPr>
            <w:r w:rsidRPr="0059551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1798F3" wp14:editId="71EEB3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504190</wp:posOffset>
                      </wp:positionV>
                      <wp:extent cx="6457950" cy="158750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158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D0C6" w14:textId="5F0E5DB2" w:rsidR="00074884" w:rsidRDefault="000748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79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39.7pt;width:508.5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">
                      <v:textbox>
                        <w:txbxContent>
                          <w:p w14:paraId="0291D0C6" w14:textId="5F0E5DB2" w:rsidR="00074884" w:rsidRDefault="0007488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1F93" w:rsidRPr="00595512">
              <w:t xml:space="preserve"> Evidence of how the company is working to reduce its own carbon footprint and encouraging others to do so</w:t>
            </w:r>
            <w:r w:rsidR="00016786">
              <w:t>:</w:t>
            </w:r>
            <w:r w:rsidRPr="005345AF">
              <w:t>15 points</w:t>
            </w:r>
            <w:r>
              <w:t>.</w:t>
            </w:r>
          </w:p>
          <w:p w14:paraId="245DE853" w14:textId="77777777" w:rsidR="00074884" w:rsidRDefault="00074884" w:rsidP="00016786">
            <w:pPr>
              <w:pStyle w:val="Heading2"/>
              <w:spacing w:before="0"/>
              <w:ind w:right="-126"/>
            </w:pPr>
          </w:p>
          <w:p w14:paraId="324C72DE" w14:textId="5CC0909C" w:rsidR="00061474" w:rsidRPr="00061474" w:rsidRDefault="00205DD2" w:rsidP="007B6265">
            <w:pPr>
              <w:pStyle w:val="Heading2"/>
              <w:spacing w:before="0"/>
              <w:ind w:left="-105" w:right="-126"/>
            </w:pPr>
            <w:r w:rsidRPr="00205DD2">
              <w:t>Commitment to undertaking CPD</w:t>
            </w:r>
            <w:r w:rsidR="007B6265">
              <w:t xml:space="preserve"> and</w:t>
            </w:r>
            <w:r w:rsidR="004752DC">
              <w:t xml:space="preserve"> </w:t>
            </w:r>
            <w:r w:rsidR="00187EC5">
              <w:t>s</w:t>
            </w:r>
            <w:r w:rsidRPr="00205DD2">
              <w:t>upporting the professional development of staff</w:t>
            </w:r>
            <w:r>
              <w:t xml:space="preserve">: </w:t>
            </w:r>
            <w:r w:rsidR="00016786">
              <w:t>15</w:t>
            </w:r>
            <w:r w:rsidRPr="00205DD2">
              <w:t xml:space="preserve"> points</w:t>
            </w:r>
            <w:r>
              <w:t>.</w:t>
            </w:r>
          </w:p>
        </w:tc>
      </w:tr>
      <w:tr w:rsidR="00A20D44" w14:paraId="7ACA9F70" w14:textId="77777777" w:rsidTr="005E2192">
        <w:trPr>
          <w:trHeight w:val="2268"/>
        </w:trPr>
        <w:tc>
          <w:tcPr>
            <w:tcW w:w="10194" w:type="dxa"/>
            <w:vAlign w:val="center"/>
          </w:tcPr>
          <w:p w14:paraId="4F5E96C3" w14:textId="6D38B3CC" w:rsidR="007A3157" w:rsidRDefault="007A3157" w:rsidP="00B20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E44BD9" w14:textId="77777777" w:rsidR="004752DC" w:rsidRDefault="004752DC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20D44" w:rsidRPr="00BF63FB" w14:paraId="6E5096D0" w14:textId="77777777" w:rsidTr="00B20025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7FB21806" w14:textId="44F2AFC0" w:rsidR="00A20D44" w:rsidRPr="00BF63FB" w:rsidRDefault="002D5B40" w:rsidP="00B20025">
            <w:pPr>
              <w:pStyle w:val="Heading2"/>
              <w:spacing w:before="0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5B40">
              <w:lastRenderedPageBreak/>
              <w:t>Promotion of the profession</w:t>
            </w:r>
            <w:r>
              <w:t>:</w:t>
            </w:r>
            <w:r w:rsidRPr="002D5B40">
              <w:t xml:space="preserve"> 15 points</w:t>
            </w:r>
            <w:r>
              <w:t>.</w:t>
            </w:r>
          </w:p>
        </w:tc>
      </w:tr>
      <w:tr w:rsidR="00A20D44" w14:paraId="0B6B3AAF" w14:textId="77777777" w:rsidTr="005E2192">
        <w:trPr>
          <w:trHeight w:val="2268"/>
        </w:trPr>
        <w:tc>
          <w:tcPr>
            <w:tcW w:w="10194" w:type="dxa"/>
            <w:vAlign w:val="center"/>
          </w:tcPr>
          <w:p w14:paraId="24B6947D" w14:textId="77777777" w:rsidR="00A20D44" w:rsidRDefault="00A20D44" w:rsidP="00B20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19FBA9" w14:textId="77777777" w:rsidR="00DA593D" w:rsidRDefault="00DA593D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2ACE474" w14:textId="145448CE" w:rsidR="00CC7868" w:rsidRDefault="00CC7868" w:rsidP="00CC7868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date of </w:t>
      </w:r>
      <w:r w:rsidR="009F098E">
        <w:rPr>
          <w:rFonts w:asciiTheme="minorHAnsi" w:eastAsia="Calibri" w:hAnsiTheme="minorHAnsi" w:cstheme="minorHAnsi"/>
          <w:b/>
          <w:sz w:val="22"/>
          <w:szCs w:val="22"/>
          <w:u w:val="single"/>
        </w:rPr>
        <w:t>16</w:t>
      </w:r>
      <w:r w:rsidR="009F098E" w:rsidRPr="009F098E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9F098E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January 2026</w:t>
      </w: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>six pages</w:t>
      </w:r>
      <w:r w:rsidRPr="00551AF7">
        <w:rPr>
          <w:rFonts w:asciiTheme="minorHAnsi" w:eastAsia="Calibri" w:hAnsiTheme="minorHAnsi" w:cstheme="minorHAnsi"/>
          <w:bCs/>
          <w:sz w:val="22"/>
          <w:szCs w:val="22"/>
        </w:rPr>
        <w:t xml:space="preserve"> and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CA5479">
        <w:rPr>
          <w:rFonts w:asciiTheme="minorHAnsi" w:eastAsia="Calibri" w:hAnsiTheme="minorHAnsi" w:cstheme="minorHAnsi"/>
          <w:b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71664E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71664E" w:rsidRPr="0071664E">
        <w:rPr>
          <w:rFonts w:asciiTheme="minorHAnsi" w:eastAsia="Calibri" w:hAnsiTheme="minorHAnsi" w:cstheme="minorHAnsi"/>
          <w:bCs/>
          <w:sz w:val="22"/>
          <w:szCs w:val="22"/>
        </w:rPr>
        <w:t>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six page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limit. </w:t>
      </w:r>
    </w:p>
    <w:p w14:paraId="4D6800A9" w14:textId="77777777" w:rsidR="00B50C09" w:rsidRDefault="00B50C09" w:rsidP="00CC7868">
      <w:pPr>
        <w:rPr>
          <w:rFonts w:asciiTheme="minorHAnsi" w:eastAsia="Calibri" w:hAnsiTheme="minorHAnsi" w:cstheme="minorHAnsi"/>
          <w:sz w:val="22"/>
          <w:szCs w:val="22"/>
        </w:rPr>
      </w:pPr>
    </w:p>
    <w:p w14:paraId="7919902B" w14:textId="29EC2EBF" w:rsidR="00B50C09" w:rsidRDefault="00B50C09" w:rsidP="00B50C09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>All nomination forms will be reviewed by CIEEM once the deadline has passed, before being forwarded to the judging panel for assessment. The shortlist will be announced in April 2026</w:t>
      </w:r>
      <w:r w:rsidR="00B24C17">
        <w:rPr>
          <w:rFonts w:asciiTheme="minorHAnsi" w:eastAsia="Calibri" w:hAnsiTheme="minorHAnsi" w:cstheme="minorHAnsi"/>
          <w:sz w:val="22"/>
          <w:szCs w:val="22"/>
        </w:rPr>
        <w:t xml:space="preserve"> on our website.</w:t>
      </w: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31C8A2C8" w14:textId="77777777" w:rsidR="00B50C09" w:rsidRDefault="00B50C09" w:rsidP="00CC7868">
      <w:pPr>
        <w:rPr>
          <w:rFonts w:asciiTheme="minorHAnsi" w:eastAsia="Calibri" w:hAnsiTheme="minorHAnsi" w:cstheme="minorHAnsi"/>
          <w:sz w:val="22"/>
          <w:szCs w:val="22"/>
        </w:rPr>
      </w:pPr>
    </w:p>
    <w:p w14:paraId="755C8743" w14:textId="6BFD76E5" w:rsidR="00F03C24" w:rsidRDefault="00F03C24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0AFF2C2" w14:textId="77777777" w:rsidR="00F03C24" w:rsidRDefault="00F03C24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209FDA6A" w14:textId="77777777" w:rsidR="00CD0370" w:rsidRDefault="00CD0370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2870F75" w14:textId="77777777" w:rsidR="00CD0370" w:rsidRDefault="00CD0370" w:rsidP="00CD0370">
      <w:pPr>
        <w:jc w:val="center"/>
        <w:rPr>
          <w:rFonts w:ascii="Calibri" w:hAnsi="Calibri"/>
          <w:color w:val="000000"/>
          <w:sz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AD5074" w:rsidRPr="00CE468A" w14:paraId="0AF09EFE" w14:textId="77777777" w:rsidTr="002B6C02">
        <w:trPr>
          <w:trHeight w:val="547"/>
        </w:trPr>
        <w:tc>
          <w:tcPr>
            <w:tcW w:w="10065" w:type="dxa"/>
            <w:gridSpan w:val="2"/>
          </w:tcPr>
          <w:p w14:paraId="7B807AB6" w14:textId="77777777" w:rsidR="00AD5074" w:rsidRPr="000B0566" w:rsidRDefault="00AD5074" w:rsidP="002B6C0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</w:pPr>
            <w:r w:rsidRPr="000B0566"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  <w:t>Nomination Check List</w:t>
            </w:r>
          </w:p>
        </w:tc>
      </w:tr>
      <w:tr w:rsidR="00AD5074" w:rsidRPr="00CE468A" w14:paraId="0D34877D" w14:textId="77777777" w:rsidTr="002B6C02">
        <w:tc>
          <w:tcPr>
            <w:tcW w:w="8931" w:type="dxa"/>
          </w:tcPr>
          <w:p w14:paraId="4C1027F3" w14:textId="7DE26D38" w:rsidR="00AD5074" w:rsidRPr="00AD5074" w:rsidRDefault="00A55B58" w:rsidP="002B6C02">
            <w:pPr>
              <w:rPr>
                <w:rFonts w:ascii="Calibri" w:hAnsi="Calibri" w:cs="Arial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</w:t>
            </w:r>
            <w:r w:rsidR="00AD5074">
              <w:rPr>
                <w:rFonts w:asciiTheme="minorHAnsi" w:hAnsiTheme="minorHAnsi" w:cstheme="minorHAnsi"/>
                <w:bCs/>
                <w:sz w:val="22"/>
                <w:szCs w:val="22"/>
              </w:rPr>
              <w:t>Company</w:t>
            </w:r>
            <w:r w:rsidR="00AD5074" w:rsidRPr="00724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51AF7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AD5074" w:rsidRPr="00724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ominated for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award has been </w:t>
            </w:r>
            <w:r w:rsidR="00AD50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spell checked. </w:t>
            </w:r>
          </w:p>
          <w:p w14:paraId="22D97F87" w14:textId="6EC85731" w:rsidR="00AD5074" w:rsidRPr="00BC28ED" w:rsidRDefault="00AD5074" w:rsidP="002B6C0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28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BC28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details will appear on any certificate/trophy should the </w:t>
            </w:r>
            <w:r w:rsidR="0056398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company</w:t>
            </w:r>
            <w:r w:rsidRPr="00BC28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be shortlisted.</w:t>
            </w:r>
          </w:p>
        </w:tc>
        <w:tc>
          <w:tcPr>
            <w:tcW w:w="1134" w:type="dxa"/>
          </w:tcPr>
          <w:p w14:paraId="0CFE2740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2AADA414" w14:textId="77777777" w:rsidTr="002B6C02">
        <w:tc>
          <w:tcPr>
            <w:tcW w:w="8931" w:type="dxa"/>
          </w:tcPr>
          <w:p w14:paraId="333E7398" w14:textId="56D0380D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5 criteria boxes are completed, clearly explaining how the </w:t>
            </w:r>
            <w:r w:rsidR="00450ED3">
              <w:rPr>
                <w:rFonts w:asciiTheme="minorHAnsi" w:hAnsiTheme="minorHAnsi" w:cstheme="minorHAnsi"/>
                <w:bCs/>
                <w:sz w:val="22"/>
                <w:szCs w:val="22"/>
              </w:rPr>
              <w:t>consultancy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meets the criteria.</w:t>
            </w:r>
          </w:p>
          <w:p w14:paraId="7DE555FF" w14:textId="163BFC02" w:rsidR="00AD5074" w:rsidRPr="002C0AD5" w:rsidRDefault="00AD5074" w:rsidP="002B6C0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C0AD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2C0AD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Words here are included in the word count for the criteria boxes.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2211849" w14:textId="77777777" w:rsidR="00AD5074" w:rsidRPr="00CE468A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D5074" w:rsidRPr="00CE468A" w14:paraId="07A953DC" w14:textId="77777777" w:rsidTr="002B6C02">
        <w:trPr>
          <w:trHeight w:val="652"/>
        </w:trPr>
        <w:tc>
          <w:tcPr>
            <w:tcW w:w="8931" w:type="dxa"/>
          </w:tcPr>
          <w:p w14:paraId="627C5AE5" w14:textId="77777777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six page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supporting information PDF and not in the nomination form. </w:t>
            </w:r>
          </w:p>
          <w:p w14:paraId="57B7F5E8" w14:textId="77777777" w:rsidR="00AD5074" w:rsidRPr="0009594C" w:rsidRDefault="00AD5074" w:rsidP="002B6C02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09594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09594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Failure to comply with this may result in your nomination becoming ineligible.</w:t>
            </w:r>
          </w:p>
        </w:tc>
        <w:tc>
          <w:tcPr>
            <w:tcW w:w="1134" w:type="dxa"/>
          </w:tcPr>
          <w:p w14:paraId="4761A2A4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40F43A59" w14:textId="77777777" w:rsidTr="002B6C02">
        <w:trPr>
          <w:trHeight w:val="344"/>
        </w:trPr>
        <w:tc>
          <w:tcPr>
            <w:tcW w:w="8931" w:type="dxa"/>
          </w:tcPr>
          <w:p w14:paraId="0602D014" w14:textId="77777777" w:rsidR="00AD5074" w:rsidRPr="00CE468A" w:rsidRDefault="00AD5074" w:rsidP="002B6C0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134" w:type="dxa"/>
          </w:tcPr>
          <w:p w14:paraId="34F548BD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236D8B56" w14:textId="77777777" w:rsidTr="002B6C02">
        <w:trPr>
          <w:trHeight w:val="652"/>
        </w:trPr>
        <w:tc>
          <w:tcPr>
            <w:tcW w:w="8931" w:type="dxa"/>
          </w:tcPr>
          <w:p w14:paraId="746F514E" w14:textId="77777777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Send three high quality photos alongside your nomination form and supporting information for use in the Awards presentation and booklet if shortlisted. </w:t>
            </w:r>
          </w:p>
        </w:tc>
        <w:tc>
          <w:tcPr>
            <w:tcW w:w="1134" w:type="dxa"/>
          </w:tcPr>
          <w:p w14:paraId="6D8F0988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D853D" w14:textId="77777777" w:rsidR="00F56095" w:rsidRPr="00336C1D" w:rsidRDefault="00F56095" w:rsidP="00CD0370">
      <w:pPr>
        <w:jc w:val="center"/>
        <w:rPr>
          <w:rFonts w:ascii="Calibri" w:hAnsi="Calibri"/>
          <w:color w:val="000000"/>
          <w:sz w:val="22"/>
        </w:rPr>
      </w:pPr>
    </w:p>
    <w:p w14:paraId="7268F183" w14:textId="77777777" w:rsidR="00CD0370" w:rsidRPr="00BC75C2" w:rsidRDefault="00CD0370" w:rsidP="00CD0370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0BC312A" w14:textId="77777777" w:rsidR="00CD0370" w:rsidRPr="00BC75C2" w:rsidRDefault="00CD0370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sectPr w:rsidR="00CD0370" w:rsidRPr="00BC75C2" w:rsidSect="00810403">
      <w:pgSz w:w="11906" w:h="16838"/>
      <w:pgMar w:top="851" w:right="851" w:bottom="426" w:left="851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48C9" w14:textId="77777777" w:rsidR="00932E1E" w:rsidRDefault="00932E1E" w:rsidP="00AF132D">
      <w:r>
        <w:separator/>
      </w:r>
    </w:p>
  </w:endnote>
  <w:endnote w:type="continuationSeparator" w:id="0">
    <w:p w14:paraId="2F71C1A6" w14:textId="77777777" w:rsidR="00932E1E" w:rsidRDefault="00932E1E" w:rsidP="00A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528D" w14:textId="77777777" w:rsidR="00932E1E" w:rsidRDefault="00932E1E" w:rsidP="00AF132D">
      <w:r>
        <w:separator/>
      </w:r>
    </w:p>
  </w:footnote>
  <w:footnote w:type="continuationSeparator" w:id="0">
    <w:p w14:paraId="22B07BD0" w14:textId="77777777" w:rsidR="00932E1E" w:rsidRDefault="00932E1E" w:rsidP="00AF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2E"/>
    <w:multiLevelType w:val="hybridMultilevel"/>
    <w:tmpl w:val="58F2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3177">
    <w:abstractNumId w:val="9"/>
  </w:num>
  <w:num w:numId="2" w16cid:durableId="686911532">
    <w:abstractNumId w:val="10"/>
  </w:num>
  <w:num w:numId="3" w16cid:durableId="931426495">
    <w:abstractNumId w:val="8"/>
  </w:num>
  <w:num w:numId="4" w16cid:durableId="405079440">
    <w:abstractNumId w:val="12"/>
  </w:num>
  <w:num w:numId="5" w16cid:durableId="1590580240">
    <w:abstractNumId w:val="6"/>
  </w:num>
  <w:num w:numId="6" w16cid:durableId="236862891">
    <w:abstractNumId w:val="13"/>
  </w:num>
  <w:num w:numId="7" w16cid:durableId="2081975420">
    <w:abstractNumId w:val="5"/>
  </w:num>
  <w:num w:numId="8" w16cid:durableId="427967322">
    <w:abstractNumId w:val="3"/>
  </w:num>
  <w:num w:numId="9" w16cid:durableId="1677462193">
    <w:abstractNumId w:val="14"/>
  </w:num>
  <w:num w:numId="10" w16cid:durableId="355236216">
    <w:abstractNumId w:val="11"/>
  </w:num>
  <w:num w:numId="11" w16cid:durableId="1093819425">
    <w:abstractNumId w:val="0"/>
  </w:num>
  <w:num w:numId="12" w16cid:durableId="603655064">
    <w:abstractNumId w:val="4"/>
  </w:num>
  <w:num w:numId="13" w16cid:durableId="1265844228">
    <w:abstractNumId w:val="7"/>
  </w:num>
  <w:num w:numId="14" w16cid:durableId="1962370770">
    <w:abstractNumId w:val="1"/>
  </w:num>
  <w:num w:numId="15" w16cid:durableId="210950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5DAC"/>
    <w:rsid w:val="0001492C"/>
    <w:rsid w:val="00016786"/>
    <w:rsid w:val="0002333C"/>
    <w:rsid w:val="00025548"/>
    <w:rsid w:val="000371C7"/>
    <w:rsid w:val="00037E0E"/>
    <w:rsid w:val="0004070A"/>
    <w:rsid w:val="000465F4"/>
    <w:rsid w:val="00053144"/>
    <w:rsid w:val="000550F7"/>
    <w:rsid w:val="00061474"/>
    <w:rsid w:val="0006300C"/>
    <w:rsid w:val="00074884"/>
    <w:rsid w:val="00075570"/>
    <w:rsid w:val="00083B5A"/>
    <w:rsid w:val="00084DC1"/>
    <w:rsid w:val="000850BD"/>
    <w:rsid w:val="00097FB5"/>
    <w:rsid w:val="000B1093"/>
    <w:rsid w:val="000B31CA"/>
    <w:rsid w:val="000B72C0"/>
    <w:rsid w:val="000B7EAF"/>
    <w:rsid w:val="000C09B3"/>
    <w:rsid w:val="000D3225"/>
    <w:rsid w:val="000E1E22"/>
    <w:rsid w:val="000F0118"/>
    <w:rsid w:val="001005E1"/>
    <w:rsid w:val="001028A2"/>
    <w:rsid w:val="00103B8E"/>
    <w:rsid w:val="00113E69"/>
    <w:rsid w:val="001320C2"/>
    <w:rsid w:val="00150928"/>
    <w:rsid w:val="001523AE"/>
    <w:rsid w:val="001535C3"/>
    <w:rsid w:val="001540FB"/>
    <w:rsid w:val="00162075"/>
    <w:rsid w:val="00163996"/>
    <w:rsid w:val="00165D72"/>
    <w:rsid w:val="00170B1A"/>
    <w:rsid w:val="00174B68"/>
    <w:rsid w:val="001838E8"/>
    <w:rsid w:val="00184024"/>
    <w:rsid w:val="00187470"/>
    <w:rsid w:val="00187EC5"/>
    <w:rsid w:val="00196566"/>
    <w:rsid w:val="001A4932"/>
    <w:rsid w:val="001A4C52"/>
    <w:rsid w:val="001B3D9F"/>
    <w:rsid w:val="001C0002"/>
    <w:rsid w:val="001C0AA0"/>
    <w:rsid w:val="001C11D2"/>
    <w:rsid w:val="001C192E"/>
    <w:rsid w:val="001C7EA4"/>
    <w:rsid w:val="001D1BB8"/>
    <w:rsid w:val="001D43E6"/>
    <w:rsid w:val="001D472D"/>
    <w:rsid w:val="001D5C3A"/>
    <w:rsid w:val="001E064B"/>
    <w:rsid w:val="001E29CA"/>
    <w:rsid w:val="001E3424"/>
    <w:rsid w:val="001E4166"/>
    <w:rsid w:val="001E4E83"/>
    <w:rsid w:val="001F240C"/>
    <w:rsid w:val="001F58EF"/>
    <w:rsid w:val="001F63E1"/>
    <w:rsid w:val="00200286"/>
    <w:rsid w:val="0020037F"/>
    <w:rsid w:val="00205DD2"/>
    <w:rsid w:val="00205EEA"/>
    <w:rsid w:val="00210899"/>
    <w:rsid w:val="00213F1E"/>
    <w:rsid w:val="0021535F"/>
    <w:rsid w:val="00216C19"/>
    <w:rsid w:val="00221105"/>
    <w:rsid w:val="0022165D"/>
    <w:rsid w:val="00222D7C"/>
    <w:rsid w:val="00222DE9"/>
    <w:rsid w:val="00227A4E"/>
    <w:rsid w:val="00234E4F"/>
    <w:rsid w:val="0023779E"/>
    <w:rsid w:val="00240A42"/>
    <w:rsid w:val="002428EE"/>
    <w:rsid w:val="002475BF"/>
    <w:rsid w:val="00250B34"/>
    <w:rsid w:val="0025347D"/>
    <w:rsid w:val="00254312"/>
    <w:rsid w:val="002555D8"/>
    <w:rsid w:val="00255BE9"/>
    <w:rsid w:val="00272D54"/>
    <w:rsid w:val="002853DB"/>
    <w:rsid w:val="00285D14"/>
    <w:rsid w:val="002964A5"/>
    <w:rsid w:val="00297BC1"/>
    <w:rsid w:val="002B4F4A"/>
    <w:rsid w:val="002B5C07"/>
    <w:rsid w:val="002B64E6"/>
    <w:rsid w:val="002C5829"/>
    <w:rsid w:val="002D1215"/>
    <w:rsid w:val="002D5426"/>
    <w:rsid w:val="002D5B40"/>
    <w:rsid w:val="002E4D8C"/>
    <w:rsid w:val="002E514D"/>
    <w:rsid w:val="002F5838"/>
    <w:rsid w:val="00317EAE"/>
    <w:rsid w:val="00320E01"/>
    <w:rsid w:val="00326EAE"/>
    <w:rsid w:val="00327262"/>
    <w:rsid w:val="00327E73"/>
    <w:rsid w:val="003370AC"/>
    <w:rsid w:val="00341225"/>
    <w:rsid w:val="00342902"/>
    <w:rsid w:val="00345395"/>
    <w:rsid w:val="00353292"/>
    <w:rsid w:val="003544AF"/>
    <w:rsid w:val="00361770"/>
    <w:rsid w:val="00364A29"/>
    <w:rsid w:val="00371289"/>
    <w:rsid w:val="00373EA6"/>
    <w:rsid w:val="00380DAB"/>
    <w:rsid w:val="00390827"/>
    <w:rsid w:val="00391F4E"/>
    <w:rsid w:val="00393522"/>
    <w:rsid w:val="003B702B"/>
    <w:rsid w:val="003C09D8"/>
    <w:rsid w:val="003D0109"/>
    <w:rsid w:val="003D164B"/>
    <w:rsid w:val="003D50B7"/>
    <w:rsid w:val="003D76FB"/>
    <w:rsid w:val="003F0445"/>
    <w:rsid w:val="00400EF8"/>
    <w:rsid w:val="00404247"/>
    <w:rsid w:val="00406305"/>
    <w:rsid w:val="004122EE"/>
    <w:rsid w:val="00432C49"/>
    <w:rsid w:val="00440E23"/>
    <w:rsid w:val="00450619"/>
    <w:rsid w:val="00450ED3"/>
    <w:rsid w:val="004554FE"/>
    <w:rsid w:val="004575CD"/>
    <w:rsid w:val="00463D90"/>
    <w:rsid w:val="00465687"/>
    <w:rsid w:val="00470D8B"/>
    <w:rsid w:val="004735EE"/>
    <w:rsid w:val="004752DC"/>
    <w:rsid w:val="00476526"/>
    <w:rsid w:val="00476670"/>
    <w:rsid w:val="00481E46"/>
    <w:rsid w:val="00485564"/>
    <w:rsid w:val="004879D6"/>
    <w:rsid w:val="004924E0"/>
    <w:rsid w:val="004937F0"/>
    <w:rsid w:val="004A0BF0"/>
    <w:rsid w:val="004A1993"/>
    <w:rsid w:val="004A1F9D"/>
    <w:rsid w:val="004A5918"/>
    <w:rsid w:val="004A77FF"/>
    <w:rsid w:val="004B1346"/>
    <w:rsid w:val="004B4671"/>
    <w:rsid w:val="004B6CAC"/>
    <w:rsid w:val="004C40F0"/>
    <w:rsid w:val="004D5415"/>
    <w:rsid w:val="004D7F8F"/>
    <w:rsid w:val="004E109B"/>
    <w:rsid w:val="004E3AC8"/>
    <w:rsid w:val="004E7F51"/>
    <w:rsid w:val="004F2426"/>
    <w:rsid w:val="0050136A"/>
    <w:rsid w:val="00517018"/>
    <w:rsid w:val="005241B0"/>
    <w:rsid w:val="005345AF"/>
    <w:rsid w:val="005500BF"/>
    <w:rsid w:val="005503CD"/>
    <w:rsid w:val="00550F80"/>
    <w:rsid w:val="00551AF7"/>
    <w:rsid w:val="00552FB0"/>
    <w:rsid w:val="00562927"/>
    <w:rsid w:val="00563986"/>
    <w:rsid w:val="005730E2"/>
    <w:rsid w:val="00584795"/>
    <w:rsid w:val="00585F5A"/>
    <w:rsid w:val="0059008B"/>
    <w:rsid w:val="00590D52"/>
    <w:rsid w:val="00595512"/>
    <w:rsid w:val="005978BD"/>
    <w:rsid w:val="005A609F"/>
    <w:rsid w:val="005A69C7"/>
    <w:rsid w:val="005B24C1"/>
    <w:rsid w:val="005B24C4"/>
    <w:rsid w:val="005B2DD2"/>
    <w:rsid w:val="005D0821"/>
    <w:rsid w:val="005D3BE4"/>
    <w:rsid w:val="005D75C4"/>
    <w:rsid w:val="005E0C27"/>
    <w:rsid w:val="005E2192"/>
    <w:rsid w:val="005E3ABF"/>
    <w:rsid w:val="005F427C"/>
    <w:rsid w:val="005F5CBB"/>
    <w:rsid w:val="0060175A"/>
    <w:rsid w:val="00616FE6"/>
    <w:rsid w:val="0062112B"/>
    <w:rsid w:val="00636A99"/>
    <w:rsid w:val="00640046"/>
    <w:rsid w:val="006503BE"/>
    <w:rsid w:val="00650761"/>
    <w:rsid w:val="00654B2E"/>
    <w:rsid w:val="00671E39"/>
    <w:rsid w:val="00672862"/>
    <w:rsid w:val="006779D7"/>
    <w:rsid w:val="00692DD8"/>
    <w:rsid w:val="00693C6C"/>
    <w:rsid w:val="006978D2"/>
    <w:rsid w:val="00697BDC"/>
    <w:rsid w:val="006A2F66"/>
    <w:rsid w:val="006A30A7"/>
    <w:rsid w:val="006B053A"/>
    <w:rsid w:val="006B14DD"/>
    <w:rsid w:val="006D1C97"/>
    <w:rsid w:val="006D1DD3"/>
    <w:rsid w:val="006D2F99"/>
    <w:rsid w:val="006D30C5"/>
    <w:rsid w:val="006D5DDD"/>
    <w:rsid w:val="006D7E75"/>
    <w:rsid w:val="006E09DC"/>
    <w:rsid w:val="006E3605"/>
    <w:rsid w:val="006E7ABB"/>
    <w:rsid w:val="006F1FAF"/>
    <w:rsid w:val="006F4354"/>
    <w:rsid w:val="006F6145"/>
    <w:rsid w:val="0070143F"/>
    <w:rsid w:val="00701688"/>
    <w:rsid w:val="00705F57"/>
    <w:rsid w:val="007069D9"/>
    <w:rsid w:val="00713008"/>
    <w:rsid w:val="0071664E"/>
    <w:rsid w:val="00723520"/>
    <w:rsid w:val="00732579"/>
    <w:rsid w:val="00732889"/>
    <w:rsid w:val="00733F9D"/>
    <w:rsid w:val="00743286"/>
    <w:rsid w:val="00746671"/>
    <w:rsid w:val="00747DC5"/>
    <w:rsid w:val="00752F0C"/>
    <w:rsid w:val="007576A4"/>
    <w:rsid w:val="00771A78"/>
    <w:rsid w:val="00774CBC"/>
    <w:rsid w:val="00780384"/>
    <w:rsid w:val="00786FA3"/>
    <w:rsid w:val="0078771A"/>
    <w:rsid w:val="00795779"/>
    <w:rsid w:val="007A3157"/>
    <w:rsid w:val="007A3493"/>
    <w:rsid w:val="007A711D"/>
    <w:rsid w:val="007B2DAE"/>
    <w:rsid w:val="007B3636"/>
    <w:rsid w:val="007B412D"/>
    <w:rsid w:val="007B5005"/>
    <w:rsid w:val="007B6265"/>
    <w:rsid w:val="007B66D7"/>
    <w:rsid w:val="007C58F1"/>
    <w:rsid w:val="007E287C"/>
    <w:rsid w:val="007E4E0C"/>
    <w:rsid w:val="007F080D"/>
    <w:rsid w:val="007F7AAD"/>
    <w:rsid w:val="007F7DAC"/>
    <w:rsid w:val="00804F5C"/>
    <w:rsid w:val="00805114"/>
    <w:rsid w:val="008060FB"/>
    <w:rsid w:val="00810403"/>
    <w:rsid w:val="0081311E"/>
    <w:rsid w:val="00816EB7"/>
    <w:rsid w:val="00817AB2"/>
    <w:rsid w:val="00822C8E"/>
    <w:rsid w:val="008277F0"/>
    <w:rsid w:val="00832256"/>
    <w:rsid w:val="00832E82"/>
    <w:rsid w:val="00835CE1"/>
    <w:rsid w:val="008366B6"/>
    <w:rsid w:val="00842A60"/>
    <w:rsid w:val="00850018"/>
    <w:rsid w:val="00852FC2"/>
    <w:rsid w:val="00863765"/>
    <w:rsid w:val="008648E5"/>
    <w:rsid w:val="00864A18"/>
    <w:rsid w:val="00866F24"/>
    <w:rsid w:val="008724E2"/>
    <w:rsid w:val="00873BCB"/>
    <w:rsid w:val="00884642"/>
    <w:rsid w:val="008863E3"/>
    <w:rsid w:val="00892674"/>
    <w:rsid w:val="00893581"/>
    <w:rsid w:val="00894B37"/>
    <w:rsid w:val="008A3B6D"/>
    <w:rsid w:val="008A7DE3"/>
    <w:rsid w:val="008B2DF8"/>
    <w:rsid w:val="008C1385"/>
    <w:rsid w:val="008C4179"/>
    <w:rsid w:val="008C45AD"/>
    <w:rsid w:val="008C6DF1"/>
    <w:rsid w:val="008E0070"/>
    <w:rsid w:val="008F6B75"/>
    <w:rsid w:val="008F72EB"/>
    <w:rsid w:val="008F79DC"/>
    <w:rsid w:val="009012C5"/>
    <w:rsid w:val="009021C1"/>
    <w:rsid w:val="009079CC"/>
    <w:rsid w:val="0091652B"/>
    <w:rsid w:val="00922CDA"/>
    <w:rsid w:val="009232D4"/>
    <w:rsid w:val="00924B1A"/>
    <w:rsid w:val="00925F87"/>
    <w:rsid w:val="009264D4"/>
    <w:rsid w:val="00927DA4"/>
    <w:rsid w:val="00932E1E"/>
    <w:rsid w:val="009334A1"/>
    <w:rsid w:val="00935460"/>
    <w:rsid w:val="00936CBD"/>
    <w:rsid w:val="009416C3"/>
    <w:rsid w:val="00946168"/>
    <w:rsid w:val="00946702"/>
    <w:rsid w:val="009504E5"/>
    <w:rsid w:val="00960884"/>
    <w:rsid w:val="00964614"/>
    <w:rsid w:val="00972150"/>
    <w:rsid w:val="0097747C"/>
    <w:rsid w:val="009926E3"/>
    <w:rsid w:val="00992BEF"/>
    <w:rsid w:val="00997E7F"/>
    <w:rsid w:val="009A10A0"/>
    <w:rsid w:val="009A5160"/>
    <w:rsid w:val="009B2B0B"/>
    <w:rsid w:val="009B4C8A"/>
    <w:rsid w:val="009D5F0E"/>
    <w:rsid w:val="009E1346"/>
    <w:rsid w:val="009E5C81"/>
    <w:rsid w:val="009E740C"/>
    <w:rsid w:val="009F098E"/>
    <w:rsid w:val="009F61B8"/>
    <w:rsid w:val="009F740F"/>
    <w:rsid w:val="00A01DF5"/>
    <w:rsid w:val="00A032B1"/>
    <w:rsid w:val="00A14EDB"/>
    <w:rsid w:val="00A15D73"/>
    <w:rsid w:val="00A16A66"/>
    <w:rsid w:val="00A20D44"/>
    <w:rsid w:val="00A347E1"/>
    <w:rsid w:val="00A46A29"/>
    <w:rsid w:val="00A51943"/>
    <w:rsid w:val="00A52F40"/>
    <w:rsid w:val="00A536F3"/>
    <w:rsid w:val="00A55B58"/>
    <w:rsid w:val="00A62125"/>
    <w:rsid w:val="00A621DE"/>
    <w:rsid w:val="00A72687"/>
    <w:rsid w:val="00A74717"/>
    <w:rsid w:val="00A77EFF"/>
    <w:rsid w:val="00A81EB6"/>
    <w:rsid w:val="00A82605"/>
    <w:rsid w:val="00A86277"/>
    <w:rsid w:val="00A86D61"/>
    <w:rsid w:val="00A9271F"/>
    <w:rsid w:val="00AA7CFE"/>
    <w:rsid w:val="00AB3CC4"/>
    <w:rsid w:val="00AB48D1"/>
    <w:rsid w:val="00AB51FE"/>
    <w:rsid w:val="00AB78D1"/>
    <w:rsid w:val="00AD2E29"/>
    <w:rsid w:val="00AD5074"/>
    <w:rsid w:val="00AE66F7"/>
    <w:rsid w:val="00AF132D"/>
    <w:rsid w:val="00AF36D1"/>
    <w:rsid w:val="00AF3F21"/>
    <w:rsid w:val="00AF5B41"/>
    <w:rsid w:val="00AF7D7D"/>
    <w:rsid w:val="00B0467C"/>
    <w:rsid w:val="00B12BA4"/>
    <w:rsid w:val="00B17C0E"/>
    <w:rsid w:val="00B24C17"/>
    <w:rsid w:val="00B361CF"/>
    <w:rsid w:val="00B432C4"/>
    <w:rsid w:val="00B50C09"/>
    <w:rsid w:val="00B5359F"/>
    <w:rsid w:val="00B60048"/>
    <w:rsid w:val="00B62415"/>
    <w:rsid w:val="00B63089"/>
    <w:rsid w:val="00B6554D"/>
    <w:rsid w:val="00B7573B"/>
    <w:rsid w:val="00B8274F"/>
    <w:rsid w:val="00B87DF6"/>
    <w:rsid w:val="00B915C4"/>
    <w:rsid w:val="00B922B5"/>
    <w:rsid w:val="00B92C00"/>
    <w:rsid w:val="00B92F7E"/>
    <w:rsid w:val="00B937C9"/>
    <w:rsid w:val="00BA59BA"/>
    <w:rsid w:val="00BA6D23"/>
    <w:rsid w:val="00BB007C"/>
    <w:rsid w:val="00BB0594"/>
    <w:rsid w:val="00BC75C2"/>
    <w:rsid w:val="00BC7F0D"/>
    <w:rsid w:val="00BD3D08"/>
    <w:rsid w:val="00BD500B"/>
    <w:rsid w:val="00BD658D"/>
    <w:rsid w:val="00BE1161"/>
    <w:rsid w:val="00BE3322"/>
    <w:rsid w:val="00BE68AB"/>
    <w:rsid w:val="00BF218F"/>
    <w:rsid w:val="00BF578F"/>
    <w:rsid w:val="00BF5C95"/>
    <w:rsid w:val="00BF63FB"/>
    <w:rsid w:val="00C03E4F"/>
    <w:rsid w:val="00C20F3F"/>
    <w:rsid w:val="00C3103B"/>
    <w:rsid w:val="00C317B7"/>
    <w:rsid w:val="00C3395C"/>
    <w:rsid w:val="00C361FB"/>
    <w:rsid w:val="00C430C5"/>
    <w:rsid w:val="00C44AC7"/>
    <w:rsid w:val="00C5035E"/>
    <w:rsid w:val="00C530B8"/>
    <w:rsid w:val="00C872F7"/>
    <w:rsid w:val="00C926E6"/>
    <w:rsid w:val="00C927A8"/>
    <w:rsid w:val="00C95300"/>
    <w:rsid w:val="00C9669B"/>
    <w:rsid w:val="00CA0C48"/>
    <w:rsid w:val="00CA21DF"/>
    <w:rsid w:val="00CA4209"/>
    <w:rsid w:val="00CA67C7"/>
    <w:rsid w:val="00CA7C6F"/>
    <w:rsid w:val="00CB727C"/>
    <w:rsid w:val="00CC5C34"/>
    <w:rsid w:val="00CC6875"/>
    <w:rsid w:val="00CC7868"/>
    <w:rsid w:val="00CD02B9"/>
    <w:rsid w:val="00CD0370"/>
    <w:rsid w:val="00CE14D9"/>
    <w:rsid w:val="00CE1B58"/>
    <w:rsid w:val="00CE2F8B"/>
    <w:rsid w:val="00CF3070"/>
    <w:rsid w:val="00D06346"/>
    <w:rsid w:val="00D06B46"/>
    <w:rsid w:val="00D152C6"/>
    <w:rsid w:val="00D1743D"/>
    <w:rsid w:val="00D17C7F"/>
    <w:rsid w:val="00D25B3D"/>
    <w:rsid w:val="00D337FD"/>
    <w:rsid w:val="00D42301"/>
    <w:rsid w:val="00D42A81"/>
    <w:rsid w:val="00D433C2"/>
    <w:rsid w:val="00D45535"/>
    <w:rsid w:val="00D460F1"/>
    <w:rsid w:val="00D51CEF"/>
    <w:rsid w:val="00D60865"/>
    <w:rsid w:val="00D6161E"/>
    <w:rsid w:val="00D71C6F"/>
    <w:rsid w:val="00D9325D"/>
    <w:rsid w:val="00DA08E7"/>
    <w:rsid w:val="00DA4305"/>
    <w:rsid w:val="00DA593D"/>
    <w:rsid w:val="00DB24E6"/>
    <w:rsid w:val="00DB7582"/>
    <w:rsid w:val="00DB77E6"/>
    <w:rsid w:val="00DC20FA"/>
    <w:rsid w:val="00DC5AF2"/>
    <w:rsid w:val="00DD3F37"/>
    <w:rsid w:val="00DE132B"/>
    <w:rsid w:val="00DE3F73"/>
    <w:rsid w:val="00DE45F4"/>
    <w:rsid w:val="00DE4FF2"/>
    <w:rsid w:val="00E00590"/>
    <w:rsid w:val="00E022C7"/>
    <w:rsid w:val="00E07B2F"/>
    <w:rsid w:val="00E10805"/>
    <w:rsid w:val="00E1270B"/>
    <w:rsid w:val="00E12C39"/>
    <w:rsid w:val="00E23EF1"/>
    <w:rsid w:val="00E25A2E"/>
    <w:rsid w:val="00E25C19"/>
    <w:rsid w:val="00E34673"/>
    <w:rsid w:val="00E41D2F"/>
    <w:rsid w:val="00E43D26"/>
    <w:rsid w:val="00E4625F"/>
    <w:rsid w:val="00E80619"/>
    <w:rsid w:val="00EA3D48"/>
    <w:rsid w:val="00EA7766"/>
    <w:rsid w:val="00EB0978"/>
    <w:rsid w:val="00EB5857"/>
    <w:rsid w:val="00EC1F23"/>
    <w:rsid w:val="00EE2B6D"/>
    <w:rsid w:val="00EE3E35"/>
    <w:rsid w:val="00EF1F93"/>
    <w:rsid w:val="00EF6A3F"/>
    <w:rsid w:val="00EF7EF8"/>
    <w:rsid w:val="00F01B9F"/>
    <w:rsid w:val="00F03C24"/>
    <w:rsid w:val="00F04017"/>
    <w:rsid w:val="00F040F8"/>
    <w:rsid w:val="00F131CC"/>
    <w:rsid w:val="00F26B34"/>
    <w:rsid w:val="00F33498"/>
    <w:rsid w:val="00F370A1"/>
    <w:rsid w:val="00F43168"/>
    <w:rsid w:val="00F4703F"/>
    <w:rsid w:val="00F56095"/>
    <w:rsid w:val="00F57B23"/>
    <w:rsid w:val="00F71267"/>
    <w:rsid w:val="00F8520F"/>
    <w:rsid w:val="00F8654B"/>
    <w:rsid w:val="00F91403"/>
    <w:rsid w:val="00F961E6"/>
    <w:rsid w:val="00F9737C"/>
    <w:rsid w:val="00FA5DB0"/>
    <w:rsid w:val="00FB39B4"/>
    <w:rsid w:val="00FB79C3"/>
    <w:rsid w:val="00FD07E0"/>
    <w:rsid w:val="00FD0D71"/>
    <w:rsid w:val="00FD45FD"/>
    <w:rsid w:val="00FE0F7F"/>
    <w:rsid w:val="00FE324F"/>
    <w:rsid w:val="00FE45F1"/>
    <w:rsid w:val="00FE4CEB"/>
    <w:rsid w:val="00FF3E2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D637DEF6-6E87-46D0-81F4-9D8F6CE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2D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0F0118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Props1.xml><?xml version="1.0" encoding="utf-8"?>
<ds:datastoreItem xmlns:ds="http://schemas.openxmlformats.org/officeDocument/2006/customXml" ds:itemID="{544CA0DB-5801-4110-ADCB-20363CA49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FD81B-89C8-4438-AD57-137AB2A9C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8B42B-9D6B-4ECD-B6F4-0B434BD3C84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ec1304b-7396-4528-99a7-dbf07818ccf4"/>
    <ds:schemaRef ds:uri="http://schemas.microsoft.com/office/infopath/2007/PartnerControls"/>
    <ds:schemaRef ds:uri="34e441e0-489d-4890-b189-27389d51a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6" baseType="variant">
      <vt:variant>
        <vt:i4>3276834</vt:i4>
      </vt:variant>
      <vt:variant>
        <vt:i4>24</vt:i4>
      </vt:variant>
      <vt:variant>
        <vt:i4>0</vt:i4>
      </vt:variant>
      <vt:variant>
        <vt:i4>5</vt:i4>
      </vt:variant>
      <vt:variant>
        <vt:lpwstr>http://www.cieem.net/accreditation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Sophie Lowe</cp:lastModifiedBy>
  <cp:revision>32</cp:revision>
  <cp:lastPrinted>2017-04-24T13:17:00Z</cp:lastPrinted>
  <dcterms:created xsi:type="dcterms:W3CDTF">2022-11-04T14:25:00Z</dcterms:created>
  <dcterms:modified xsi:type="dcterms:W3CDTF">2025-10-15T13:08:00Z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