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FB7A" w14:textId="7F01D0DE" w:rsidR="008A4796" w:rsidRDefault="006B10E6" w:rsidP="00A70524">
      <w:pPr>
        <w:spacing w:line="240" w:lineRule="auto"/>
        <w:jc w:val="center"/>
        <w:rPr>
          <w:rFonts w:cstheme="minorHAnsi"/>
          <w:b/>
          <w:u w:val="single"/>
        </w:rPr>
      </w:pPr>
      <w:r w:rsidRPr="006B10E6">
        <w:rPr>
          <w:rFonts w:cstheme="minorHAnsi"/>
          <w:b/>
          <w:noProof/>
        </w:rPr>
        <w:drawing>
          <wp:inline distT="0" distB="0" distL="0" distR="0" wp14:anchorId="2B30C93F" wp14:editId="7027751B">
            <wp:extent cx="992349" cy="10372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6434" cy="1051952"/>
                    </a:xfrm>
                    <a:prstGeom prst="rect">
                      <a:avLst/>
                    </a:prstGeom>
                    <a:noFill/>
                    <a:ln>
                      <a:noFill/>
                    </a:ln>
                  </pic:spPr>
                </pic:pic>
              </a:graphicData>
            </a:graphic>
          </wp:inline>
        </w:drawing>
      </w:r>
    </w:p>
    <w:p w14:paraId="344395F1" w14:textId="05894C62" w:rsidR="0063136C" w:rsidRPr="008071CF" w:rsidRDefault="00B66DE9" w:rsidP="008071CF">
      <w:pPr>
        <w:pStyle w:val="Heading1"/>
      </w:pPr>
      <w:r w:rsidRPr="008071CF">
        <w:t xml:space="preserve">Welcome </w:t>
      </w:r>
    </w:p>
    <w:p w14:paraId="7FC1807E" w14:textId="1DF320EB" w:rsidR="0063136C" w:rsidRPr="009B34DD" w:rsidRDefault="00FF52BC" w:rsidP="0063136C">
      <w:pPr>
        <w:spacing w:line="240" w:lineRule="auto"/>
        <w:rPr>
          <w:rFonts w:cstheme="minorHAnsi"/>
        </w:rPr>
      </w:pPr>
      <w:r w:rsidRPr="009B34DD">
        <w:rPr>
          <w:rFonts w:cstheme="minorHAnsi"/>
        </w:rPr>
        <w:t xml:space="preserve">It is </w:t>
      </w:r>
      <w:r w:rsidR="009C4259">
        <w:rPr>
          <w:rFonts w:cstheme="minorHAnsi"/>
        </w:rPr>
        <w:t xml:space="preserve">more than </w:t>
      </w:r>
      <w:r w:rsidRPr="009B34DD">
        <w:rPr>
          <w:rFonts w:cstheme="minorHAnsi"/>
        </w:rPr>
        <w:t xml:space="preserve">15 years since we </w:t>
      </w:r>
      <w:r w:rsidR="0063136C" w:rsidRPr="009B34DD">
        <w:rPr>
          <w:rFonts w:cstheme="minorHAnsi"/>
        </w:rPr>
        <w:t>presented our highest honour</w:t>
      </w:r>
      <w:r w:rsidRPr="009B34DD">
        <w:rPr>
          <w:rFonts w:cstheme="minorHAnsi"/>
        </w:rPr>
        <w:t>, the CIEEM Medal,</w:t>
      </w:r>
      <w:r w:rsidR="0063136C" w:rsidRPr="009B34DD">
        <w:rPr>
          <w:rFonts w:cstheme="minorHAnsi"/>
        </w:rPr>
        <w:t xml:space="preserve"> to Sir David Attenborough</w:t>
      </w:r>
      <w:r w:rsidRPr="009B34DD">
        <w:rPr>
          <w:rFonts w:cstheme="minorHAnsi"/>
        </w:rPr>
        <w:t>. T</w:t>
      </w:r>
      <w:r w:rsidR="0063136C" w:rsidRPr="009B34DD">
        <w:rPr>
          <w:rFonts w:cstheme="minorHAnsi"/>
        </w:rPr>
        <w:t>he</w:t>
      </w:r>
      <w:r w:rsidR="008F2FCE" w:rsidRPr="009B34DD">
        <w:rPr>
          <w:rFonts w:cstheme="minorHAnsi"/>
        </w:rPr>
        <w:t xml:space="preserve"> </w:t>
      </w:r>
      <w:r w:rsidRPr="009B34DD">
        <w:rPr>
          <w:rFonts w:cstheme="minorHAnsi"/>
        </w:rPr>
        <w:t>annual</w:t>
      </w:r>
      <w:r w:rsidR="0063136C" w:rsidRPr="009B34DD">
        <w:rPr>
          <w:rFonts w:cstheme="minorHAnsi"/>
        </w:rPr>
        <w:t xml:space="preserve"> CIEEM Awards have </w:t>
      </w:r>
      <w:r w:rsidRPr="009B34DD">
        <w:rPr>
          <w:rFonts w:cstheme="minorHAnsi"/>
        </w:rPr>
        <w:t xml:space="preserve">now grown into the foremost celebration of </w:t>
      </w:r>
      <w:r w:rsidR="0063136C" w:rsidRPr="009B34DD">
        <w:rPr>
          <w:rFonts w:cstheme="minorHAnsi"/>
        </w:rPr>
        <w:t xml:space="preserve">the outstanding work of </w:t>
      </w:r>
      <w:r w:rsidR="004E4C84" w:rsidRPr="009B34DD">
        <w:rPr>
          <w:rFonts w:cstheme="minorHAnsi"/>
        </w:rPr>
        <w:t>e</w:t>
      </w:r>
      <w:r w:rsidR="0063136C" w:rsidRPr="009B34DD">
        <w:rPr>
          <w:rFonts w:cstheme="minorHAnsi"/>
        </w:rPr>
        <w:t xml:space="preserve">cologists and </w:t>
      </w:r>
      <w:r w:rsidR="004E4C84" w:rsidRPr="009B34DD">
        <w:rPr>
          <w:rFonts w:cstheme="minorHAnsi"/>
        </w:rPr>
        <w:t>e</w:t>
      </w:r>
      <w:r w:rsidR="0063136C" w:rsidRPr="009B34DD">
        <w:rPr>
          <w:rFonts w:cstheme="minorHAnsi"/>
        </w:rPr>
        <w:t xml:space="preserve">nvironmental </w:t>
      </w:r>
      <w:r w:rsidR="004E4C84" w:rsidRPr="009B34DD">
        <w:rPr>
          <w:rFonts w:cstheme="minorHAnsi"/>
        </w:rPr>
        <w:t>m</w:t>
      </w:r>
      <w:r w:rsidR="0063136C" w:rsidRPr="009B34DD">
        <w:rPr>
          <w:rFonts w:cstheme="minorHAnsi"/>
        </w:rPr>
        <w:t xml:space="preserve">anagers across the UK and Ireland. </w:t>
      </w:r>
      <w:r w:rsidRPr="009B34DD">
        <w:rPr>
          <w:rFonts w:cstheme="minorHAnsi"/>
        </w:rPr>
        <w:t xml:space="preserve">They provide a wonderful </w:t>
      </w:r>
      <w:r w:rsidR="0063136C" w:rsidRPr="009B34DD">
        <w:rPr>
          <w:rFonts w:cstheme="minorHAnsi"/>
        </w:rPr>
        <w:t xml:space="preserve">opportunity for us to recognise the incredible contribution that you all make to the profession and to the sustainability of the natural environment. </w:t>
      </w:r>
    </w:p>
    <w:p w14:paraId="5B8F0615" w14:textId="7C8945A0" w:rsidR="0063136C" w:rsidRPr="009B34DD" w:rsidRDefault="00356DD0" w:rsidP="0063136C">
      <w:pPr>
        <w:spacing w:line="240" w:lineRule="auto"/>
        <w:rPr>
          <w:rFonts w:cstheme="minorHAnsi"/>
          <w:bCs/>
          <w:color w:val="000000"/>
        </w:rPr>
      </w:pPr>
      <w:r w:rsidRPr="009B34DD" w:rsidDel="00356DD0">
        <w:rPr>
          <w:rFonts w:cstheme="minorHAnsi"/>
        </w:rPr>
        <w:t xml:space="preserve"> </w:t>
      </w:r>
      <w:r w:rsidR="0063136C" w:rsidRPr="009B34DD">
        <w:rPr>
          <w:rFonts w:cstheme="minorHAnsi"/>
          <w:bCs/>
          <w:color w:val="000000"/>
        </w:rPr>
        <w:t>“</w:t>
      </w:r>
      <w:r w:rsidR="0063136C" w:rsidRPr="009B34DD">
        <w:rPr>
          <w:rFonts w:cstheme="minorHAnsi"/>
          <w:i/>
          <w:iCs/>
        </w:rPr>
        <w:t>The future, as we know, is troubled. And it’s in your hands, and your expertise, and your persuasion, and your insight and your wisdom that the world is going to depend</w:t>
      </w:r>
      <w:r w:rsidR="00F377D1">
        <w:rPr>
          <w:rFonts w:cstheme="minorHAnsi"/>
          <w:i/>
          <w:iCs/>
        </w:rPr>
        <w:t>.</w:t>
      </w:r>
      <w:r w:rsidR="0063136C" w:rsidRPr="009B34DD">
        <w:rPr>
          <w:rFonts w:cstheme="minorHAnsi"/>
          <w:i/>
          <w:iCs/>
        </w:rPr>
        <w:t xml:space="preserve">” - </w:t>
      </w:r>
      <w:r w:rsidR="0063136C" w:rsidRPr="009B34DD">
        <w:rPr>
          <w:rFonts w:cstheme="minorHAnsi"/>
        </w:rPr>
        <w:t xml:space="preserve">Sir David Attenborough. </w:t>
      </w:r>
    </w:p>
    <w:p w14:paraId="18E94479" w14:textId="0319549E" w:rsidR="0063136C" w:rsidRPr="0078437A" w:rsidRDefault="0063136C" w:rsidP="0063136C">
      <w:pPr>
        <w:spacing w:line="240" w:lineRule="auto"/>
        <w:rPr>
          <w:rFonts w:cstheme="minorHAnsi"/>
          <w:highlight w:val="yellow"/>
        </w:rPr>
      </w:pPr>
      <w:r w:rsidRPr="009B34DD">
        <w:rPr>
          <w:rFonts w:cstheme="minorHAnsi"/>
        </w:rPr>
        <w:t xml:space="preserve">So, as we ask you to think about who </w:t>
      </w:r>
      <w:r w:rsidR="0078437A" w:rsidRPr="009B34DD">
        <w:rPr>
          <w:rFonts w:cstheme="minorHAnsi"/>
        </w:rPr>
        <w:t xml:space="preserve">or what you </w:t>
      </w:r>
      <w:r w:rsidRPr="009B34DD">
        <w:rPr>
          <w:rFonts w:cstheme="minorHAnsi"/>
        </w:rPr>
        <w:t>would like to nominate for the CIEEM 20</w:t>
      </w:r>
      <w:r w:rsidR="00FF52BC" w:rsidRPr="009B34DD">
        <w:rPr>
          <w:rFonts w:cstheme="minorHAnsi"/>
        </w:rPr>
        <w:t>2</w:t>
      </w:r>
      <w:r w:rsidR="009C1629">
        <w:rPr>
          <w:rFonts w:cstheme="minorHAnsi"/>
        </w:rPr>
        <w:t>4</w:t>
      </w:r>
      <w:r w:rsidR="0078437A" w:rsidRPr="009B34DD">
        <w:rPr>
          <w:rFonts w:cstheme="minorHAnsi"/>
        </w:rPr>
        <w:t xml:space="preserve"> </w:t>
      </w:r>
      <w:r w:rsidRPr="009B34DD">
        <w:rPr>
          <w:rFonts w:cstheme="minorHAnsi"/>
        </w:rPr>
        <w:t>Awards,</w:t>
      </w:r>
      <w:r w:rsidRPr="00EA6505">
        <w:rPr>
          <w:rFonts w:cstheme="minorHAnsi"/>
        </w:rPr>
        <w:t xml:space="preserve"> </w:t>
      </w:r>
      <w:r w:rsidR="00FF52BC" w:rsidRPr="00EA6505">
        <w:rPr>
          <w:rFonts w:cstheme="minorHAnsi"/>
        </w:rPr>
        <w:t xml:space="preserve">please </w:t>
      </w:r>
      <w:r w:rsidRPr="00EA6505">
        <w:rPr>
          <w:rFonts w:cstheme="minorHAnsi"/>
        </w:rPr>
        <w:t xml:space="preserve">take a moment to reflect on the journey that’s brought you here. Where did it all begin? What first inspired you and could you have done it without the encouragement of others along the way? </w:t>
      </w:r>
    </w:p>
    <w:p w14:paraId="47F49E90" w14:textId="16DB3DCD" w:rsidR="0063136C" w:rsidRPr="00EA6505" w:rsidRDefault="0063136C" w:rsidP="0063136C">
      <w:pPr>
        <w:spacing w:line="240" w:lineRule="auto"/>
        <w:rPr>
          <w:rFonts w:cstheme="minorHAnsi"/>
        </w:rPr>
      </w:pPr>
      <w:r w:rsidRPr="00EA6505">
        <w:rPr>
          <w:rFonts w:cstheme="minorHAnsi"/>
        </w:rPr>
        <w:t xml:space="preserve">These awards are </w:t>
      </w:r>
      <w:r w:rsidR="00FF52BC" w:rsidRPr="00EA6505">
        <w:rPr>
          <w:rFonts w:cstheme="minorHAnsi"/>
        </w:rPr>
        <w:t xml:space="preserve">a </w:t>
      </w:r>
      <w:r w:rsidRPr="00EA6505">
        <w:rPr>
          <w:rFonts w:cstheme="minorHAnsi"/>
        </w:rPr>
        <w:t xml:space="preserve">chance to inspire the next generation, to recognise the skills of your peers and to remind one another why we’re here, doing what we do and striving every day to make a difference. </w:t>
      </w:r>
    </w:p>
    <w:p w14:paraId="0E73D488" w14:textId="11423156" w:rsidR="0063136C" w:rsidRPr="00EA6505" w:rsidRDefault="0063136C" w:rsidP="0063136C">
      <w:pPr>
        <w:spacing w:line="240" w:lineRule="auto"/>
        <w:rPr>
          <w:rFonts w:cstheme="minorHAnsi"/>
        </w:rPr>
      </w:pPr>
      <w:r w:rsidRPr="00EA6505">
        <w:rPr>
          <w:rFonts w:cstheme="minorHAnsi"/>
        </w:rPr>
        <w:t>“</w:t>
      </w:r>
      <w:r w:rsidRPr="00EA6505">
        <w:rPr>
          <w:rFonts w:cstheme="minorHAnsi"/>
          <w:i/>
          <w:iCs/>
        </w:rPr>
        <w:t>I wish you the greatest success in years to come, because, my goodness, the world needs you</w:t>
      </w:r>
      <w:r w:rsidR="00F377D1">
        <w:rPr>
          <w:rFonts w:cstheme="minorHAnsi"/>
          <w:i/>
          <w:iCs/>
        </w:rPr>
        <w:t>.</w:t>
      </w:r>
      <w:r w:rsidRPr="00EA6505">
        <w:rPr>
          <w:rFonts w:cstheme="minorHAnsi"/>
          <w:i/>
          <w:iCs/>
        </w:rPr>
        <w:t xml:space="preserve">” - </w:t>
      </w:r>
      <w:r w:rsidRPr="00EA6505">
        <w:rPr>
          <w:rFonts w:cstheme="minorHAnsi"/>
        </w:rPr>
        <w:t>Sir David Attenborough.</w:t>
      </w:r>
    </w:p>
    <w:p w14:paraId="1446E4B5" w14:textId="77777777" w:rsidR="002F2130" w:rsidRPr="001D3E52" w:rsidRDefault="002F2130" w:rsidP="001D3E52">
      <w:pPr>
        <w:pStyle w:val="Heading2"/>
      </w:pPr>
      <w:r w:rsidRPr="001D3E52">
        <w:t>How to win an award</w:t>
      </w:r>
    </w:p>
    <w:p w14:paraId="508CC58E" w14:textId="4C697AE5" w:rsidR="002F2130" w:rsidRPr="00484392" w:rsidRDefault="002F2130" w:rsidP="002F2130">
      <w:pPr>
        <w:spacing w:line="240" w:lineRule="auto"/>
        <w:rPr>
          <w:rFonts w:cstheme="minorHAnsi"/>
          <w:color w:val="000000"/>
        </w:rPr>
      </w:pPr>
      <w:r w:rsidRPr="00484392">
        <w:rPr>
          <w:rFonts w:cstheme="minorHAnsi"/>
          <w:color w:val="000000"/>
        </w:rPr>
        <w:t xml:space="preserve">It sounds obvious but you have to be in it to win it! The awards follow a clearly defined step-by-step process which starts with you reviewing the categories and criteria to decide </w:t>
      </w:r>
      <w:r w:rsidR="00506192" w:rsidRPr="00484392">
        <w:rPr>
          <w:rFonts w:cstheme="minorHAnsi"/>
          <w:color w:val="000000"/>
        </w:rPr>
        <w:t>those that</w:t>
      </w:r>
      <w:r w:rsidRPr="00484392">
        <w:rPr>
          <w:rFonts w:cstheme="minorHAnsi"/>
          <w:color w:val="000000"/>
        </w:rPr>
        <w:t xml:space="preserve"> you are going to enter. You need to make a note of the deadlines for entries (which are strict!) and the </w:t>
      </w:r>
      <w:r w:rsidR="00506192" w:rsidRPr="00484392">
        <w:rPr>
          <w:rFonts w:cstheme="minorHAnsi"/>
          <w:color w:val="000000"/>
        </w:rPr>
        <w:t>entry requirements, including any need for supporters’ statements or additional evidence (again, word /page limits are strict).</w:t>
      </w:r>
    </w:p>
    <w:p w14:paraId="059C916A" w14:textId="09760476" w:rsidR="00506192" w:rsidRPr="00484392" w:rsidRDefault="00506192" w:rsidP="002F2130">
      <w:pPr>
        <w:spacing w:line="240" w:lineRule="auto"/>
        <w:rPr>
          <w:rFonts w:cstheme="minorHAnsi"/>
          <w:color w:val="000000"/>
        </w:rPr>
      </w:pPr>
      <w:r w:rsidRPr="00484392">
        <w:rPr>
          <w:rFonts w:cstheme="minorHAnsi"/>
          <w:color w:val="000000"/>
        </w:rPr>
        <w:t>Try not to leave completing the entry to the last minute. Your evidence is all the judges will have to make a decision on so please take the time to do it properly. We want the best people, projects and organisations to win.</w:t>
      </w:r>
    </w:p>
    <w:p w14:paraId="0F95D440" w14:textId="73182376" w:rsidR="00506192" w:rsidRPr="00484392" w:rsidRDefault="00506192" w:rsidP="003B1619">
      <w:pPr>
        <w:spacing w:line="240" w:lineRule="auto"/>
        <w:rPr>
          <w:rFonts w:cstheme="minorHAnsi"/>
          <w:color w:val="000000"/>
        </w:rPr>
      </w:pPr>
      <w:r w:rsidRPr="00484392">
        <w:rPr>
          <w:rFonts w:cstheme="minorHAnsi"/>
          <w:color w:val="000000"/>
        </w:rPr>
        <w:t>More details on each category are below.</w:t>
      </w:r>
    </w:p>
    <w:p w14:paraId="0CAD0D32" w14:textId="48745C04" w:rsidR="0063136C" w:rsidRPr="00EA6505" w:rsidRDefault="0063136C" w:rsidP="0063136C">
      <w:pPr>
        <w:spacing w:before="100" w:beforeAutospacing="1" w:line="240" w:lineRule="auto"/>
        <w:rPr>
          <w:rFonts w:cstheme="minorHAnsi"/>
          <w:b/>
          <w:bCs/>
          <w:color w:val="000000"/>
        </w:rPr>
      </w:pPr>
      <w:r w:rsidRPr="008071CF">
        <w:rPr>
          <w:rStyle w:val="Heading2Char"/>
        </w:rPr>
        <w:t>How the judging works…</w:t>
      </w:r>
      <w:r w:rsidRPr="00484392">
        <w:rPr>
          <w:rFonts w:cstheme="minorHAnsi"/>
          <w:b/>
          <w:bCs/>
          <w:color w:val="000000"/>
        </w:rPr>
        <w:t xml:space="preserve"> </w:t>
      </w:r>
      <w:r w:rsidRPr="00484392">
        <w:rPr>
          <w:rFonts w:cstheme="minorHAnsi"/>
          <w:b/>
          <w:bCs/>
          <w:color w:val="000000"/>
        </w:rPr>
        <w:br/>
      </w:r>
      <w:r w:rsidR="0003386C" w:rsidRPr="00484392">
        <w:rPr>
          <w:rFonts w:cstheme="minorHAnsi"/>
          <w:color w:val="000000"/>
        </w:rPr>
        <w:t xml:space="preserve">Each award is </w:t>
      </w:r>
      <w:r w:rsidRPr="00484392">
        <w:rPr>
          <w:rFonts w:cstheme="minorHAnsi"/>
          <w:color w:val="000000"/>
        </w:rPr>
        <w:t xml:space="preserve">judged by a panel of </w:t>
      </w:r>
      <w:r w:rsidR="00506192" w:rsidRPr="00484392">
        <w:rPr>
          <w:rFonts w:cstheme="minorHAnsi"/>
          <w:color w:val="000000"/>
        </w:rPr>
        <w:t xml:space="preserve">volunteer </w:t>
      </w:r>
      <w:r w:rsidR="00117A55" w:rsidRPr="00484392">
        <w:rPr>
          <w:rFonts w:cstheme="minorHAnsi"/>
          <w:color w:val="000000"/>
        </w:rPr>
        <w:t>CIEEM member</w:t>
      </w:r>
      <w:r w:rsidR="00506192" w:rsidRPr="00484392">
        <w:rPr>
          <w:rFonts w:cstheme="minorHAnsi"/>
          <w:color w:val="000000"/>
        </w:rPr>
        <w:t>s. When all the entries are in</w:t>
      </w:r>
      <w:r w:rsidR="009E5E23" w:rsidRPr="00484392">
        <w:rPr>
          <w:rFonts w:cstheme="minorHAnsi"/>
          <w:color w:val="000000"/>
        </w:rPr>
        <w:t>,</w:t>
      </w:r>
      <w:r w:rsidR="00506192" w:rsidRPr="00484392">
        <w:rPr>
          <w:rFonts w:cstheme="minorHAnsi"/>
          <w:color w:val="000000"/>
        </w:rPr>
        <w:t xml:space="preserve"> we do a check with the judges to ensure no conflict of interests.</w:t>
      </w:r>
      <w:r w:rsidR="00117A55" w:rsidRPr="00484392">
        <w:rPr>
          <w:rFonts w:cstheme="minorHAnsi"/>
          <w:color w:val="000000"/>
        </w:rPr>
        <w:t xml:space="preserve"> </w:t>
      </w:r>
      <w:r w:rsidR="00506192" w:rsidRPr="00484392">
        <w:rPr>
          <w:rFonts w:cstheme="minorHAnsi"/>
          <w:color w:val="000000"/>
        </w:rPr>
        <w:t xml:space="preserve">The judges will independently look </w:t>
      </w:r>
      <w:r w:rsidRPr="00484392">
        <w:rPr>
          <w:rFonts w:cstheme="minorHAnsi"/>
          <w:color w:val="000000"/>
        </w:rPr>
        <w:t xml:space="preserve">through each </w:t>
      </w:r>
      <w:r w:rsidR="00E46DB8">
        <w:rPr>
          <w:rFonts w:cstheme="minorHAnsi"/>
          <w:color w:val="000000"/>
        </w:rPr>
        <w:t>nomination</w:t>
      </w:r>
      <w:r w:rsidR="00506192" w:rsidRPr="00484392">
        <w:rPr>
          <w:rFonts w:cstheme="minorHAnsi"/>
          <w:color w:val="000000"/>
        </w:rPr>
        <w:t xml:space="preserve"> and then allocate a score for each criteria. These scores are then collated and the </w:t>
      </w:r>
      <w:r w:rsidRPr="00484392">
        <w:rPr>
          <w:rFonts w:cstheme="minorHAnsi"/>
          <w:color w:val="000000"/>
        </w:rPr>
        <w:t xml:space="preserve">judges </w:t>
      </w:r>
      <w:r w:rsidR="00506192" w:rsidRPr="00484392">
        <w:rPr>
          <w:rFonts w:cstheme="minorHAnsi"/>
          <w:color w:val="000000"/>
        </w:rPr>
        <w:t xml:space="preserve">have the opportunity to </w:t>
      </w:r>
      <w:r w:rsidRPr="00484392">
        <w:rPr>
          <w:rFonts w:cstheme="minorHAnsi"/>
          <w:color w:val="000000"/>
        </w:rPr>
        <w:t>discuss the merits of each nomination in detail before drawing up a short-list from which the winners for each category are chosen.</w:t>
      </w:r>
      <w:r w:rsidRPr="00EA6505">
        <w:rPr>
          <w:rFonts w:cstheme="minorHAnsi"/>
          <w:color w:val="000000"/>
        </w:rPr>
        <w:t xml:space="preserve"> </w:t>
      </w:r>
    </w:p>
    <w:p w14:paraId="4CF632F8" w14:textId="77777777" w:rsidR="003625AA" w:rsidRDefault="003625AA" w:rsidP="0063136C">
      <w:pPr>
        <w:spacing w:before="100" w:beforeAutospacing="1" w:line="240" w:lineRule="auto"/>
        <w:rPr>
          <w:rStyle w:val="Heading2Char"/>
        </w:rPr>
      </w:pPr>
    </w:p>
    <w:p w14:paraId="68A738B7" w14:textId="77777777" w:rsidR="003625AA" w:rsidRDefault="003625AA" w:rsidP="0063136C">
      <w:pPr>
        <w:spacing w:before="100" w:beforeAutospacing="1" w:line="240" w:lineRule="auto"/>
        <w:rPr>
          <w:rStyle w:val="Heading2Char"/>
        </w:rPr>
      </w:pPr>
    </w:p>
    <w:p w14:paraId="65DFFBF2" w14:textId="557440ED" w:rsidR="0063136C" w:rsidRPr="00EA6505" w:rsidRDefault="0063136C" w:rsidP="0063136C">
      <w:pPr>
        <w:spacing w:before="100" w:beforeAutospacing="1" w:line="240" w:lineRule="auto"/>
        <w:rPr>
          <w:rFonts w:cstheme="minorHAnsi"/>
          <w:color w:val="000000"/>
        </w:rPr>
      </w:pPr>
      <w:r w:rsidRPr="008071CF">
        <w:rPr>
          <w:rStyle w:val="Heading2Char"/>
        </w:rPr>
        <w:t>What happens then?</w:t>
      </w:r>
      <w:r w:rsidRPr="00D57882">
        <w:rPr>
          <w:rFonts w:cstheme="minorHAnsi"/>
          <w:color w:val="000000"/>
        </w:rPr>
        <w:br/>
        <w:t xml:space="preserve">All those lucky enough to have been shortlisted </w:t>
      </w:r>
      <w:r w:rsidR="004E4C84" w:rsidRPr="00D57882">
        <w:rPr>
          <w:rFonts w:cstheme="minorHAnsi"/>
          <w:color w:val="000000"/>
        </w:rPr>
        <w:t>will be</w:t>
      </w:r>
      <w:r w:rsidRPr="00D57882">
        <w:rPr>
          <w:rFonts w:cstheme="minorHAnsi"/>
          <w:color w:val="000000"/>
        </w:rPr>
        <w:t xml:space="preserve"> contacted in early April and invited to attend the Awards Lunch</w:t>
      </w:r>
      <w:r w:rsidR="00F91B71">
        <w:rPr>
          <w:rFonts w:cstheme="minorHAnsi"/>
          <w:color w:val="000000"/>
        </w:rPr>
        <w:t>eon</w:t>
      </w:r>
      <w:r w:rsidRPr="00D57882">
        <w:rPr>
          <w:rFonts w:cstheme="minorHAnsi"/>
          <w:color w:val="000000"/>
        </w:rPr>
        <w:t xml:space="preserve">. All </w:t>
      </w:r>
      <w:r w:rsidR="00E2092D">
        <w:rPr>
          <w:rFonts w:cstheme="minorHAnsi"/>
          <w:color w:val="000000"/>
        </w:rPr>
        <w:t xml:space="preserve">shortlisted </w:t>
      </w:r>
      <w:r w:rsidRPr="00D57882">
        <w:rPr>
          <w:rFonts w:cstheme="minorHAnsi"/>
          <w:color w:val="000000"/>
        </w:rPr>
        <w:t>nominees are offered a complimentary place and are welcome to purchase additional tickets for project partners, colleagues, friends and family</w:t>
      </w:r>
      <w:r w:rsidR="00CF2CCC" w:rsidRPr="00D57882">
        <w:rPr>
          <w:rFonts w:cstheme="minorHAnsi"/>
          <w:color w:val="000000"/>
        </w:rPr>
        <w:t xml:space="preserve">, subject to </w:t>
      </w:r>
      <w:r w:rsidR="00FC1026" w:rsidRPr="00D57882">
        <w:rPr>
          <w:rFonts w:cstheme="minorHAnsi"/>
          <w:color w:val="000000"/>
        </w:rPr>
        <w:t xml:space="preserve">any </w:t>
      </w:r>
      <w:r w:rsidR="00CF2CCC" w:rsidRPr="00D57882">
        <w:rPr>
          <w:rFonts w:cstheme="minorHAnsi"/>
          <w:color w:val="000000"/>
        </w:rPr>
        <w:t>restrictions</w:t>
      </w:r>
      <w:r w:rsidR="00FC1026" w:rsidRPr="00D57882">
        <w:rPr>
          <w:rFonts w:cstheme="minorHAnsi"/>
          <w:color w:val="000000"/>
        </w:rPr>
        <w:t xml:space="preserve"> which may apply at the time</w:t>
      </w:r>
      <w:r w:rsidRPr="00D57882">
        <w:rPr>
          <w:rFonts w:cstheme="minorHAnsi"/>
          <w:color w:val="000000"/>
        </w:rPr>
        <w:t>.</w:t>
      </w:r>
      <w:r w:rsidRPr="00EA6505">
        <w:rPr>
          <w:rFonts w:cstheme="minorHAnsi"/>
          <w:color w:val="000000"/>
        </w:rPr>
        <w:t xml:space="preserve"> </w:t>
      </w:r>
    </w:p>
    <w:p w14:paraId="5CD16960" w14:textId="4D789911" w:rsidR="0063136C" w:rsidRPr="00DB05BD" w:rsidRDefault="0063136C" w:rsidP="0063136C">
      <w:pPr>
        <w:spacing w:before="100" w:beforeAutospacing="1" w:after="100" w:afterAutospacing="1" w:line="240" w:lineRule="auto"/>
        <w:rPr>
          <w:rFonts w:cstheme="minorHAnsi"/>
          <w:color w:val="000000"/>
        </w:rPr>
      </w:pPr>
      <w:r w:rsidRPr="008071CF">
        <w:rPr>
          <w:rStyle w:val="Heading2Char"/>
        </w:rPr>
        <w:t>The fun bit…</w:t>
      </w:r>
      <w:r w:rsidRPr="00EA6505">
        <w:rPr>
          <w:rFonts w:cstheme="minorHAnsi"/>
          <w:b/>
          <w:color w:val="000000"/>
        </w:rPr>
        <w:t xml:space="preserve"> </w:t>
      </w:r>
      <w:r w:rsidRPr="00EA6505">
        <w:rPr>
          <w:rFonts w:cstheme="minorHAnsi"/>
          <w:b/>
          <w:color w:val="000000"/>
        </w:rPr>
        <w:br/>
      </w:r>
      <w:r w:rsidRPr="00EA6505">
        <w:rPr>
          <w:rFonts w:cstheme="minorHAnsi"/>
          <w:color w:val="000000"/>
        </w:rPr>
        <w:t xml:space="preserve">The Awards Lunch is a </w:t>
      </w:r>
      <w:r w:rsidR="009C49A9" w:rsidRPr="00EA6505">
        <w:rPr>
          <w:rFonts w:cstheme="minorHAnsi"/>
          <w:color w:val="000000"/>
        </w:rPr>
        <w:t xml:space="preserve">prestigious </w:t>
      </w:r>
      <w:r w:rsidRPr="00EA6505">
        <w:rPr>
          <w:rFonts w:cstheme="minorHAnsi"/>
          <w:color w:val="000000"/>
        </w:rPr>
        <w:t>affair and will include a delicious three-course lunch</w:t>
      </w:r>
      <w:r w:rsidR="00E2655C" w:rsidRPr="00EA6505">
        <w:rPr>
          <w:rFonts w:cstheme="minorHAnsi"/>
          <w:color w:val="000000"/>
        </w:rPr>
        <w:t xml:space="preserve"> </w:t>
      </w:r>
      <w:r w:rsidRPr="00EA6505">
        <w:rPr>
          <w:rFonts w:cstheme="minorHAnsi"/>
          <w:color w:val="000000"/>
        </w:rPr>
        <w:t xml:space="preserve">and all the fanfare of the awards presentation itself. It’s a fantastic opportunity to celebrate the success of </w:t>
      </w:r>
      <w:r w:rsidRPr="00DB05BD">
        <w:rPr>
          <w:rFonts w:cstheme="minorHAnsi"/>
          <w:color w:val="000000"/>
        </w:rPr>
        <w:t>your colleagues and friends, network and, most importantly, thoroughly enjoy yourselves!</w:t>
      </w:r>
    </w:p>
    <w:p w14:paraId="61C36F1F" w14:textId="5C53C4AD" w:rsidR="00E17870" w:rsidRPr="00C661D5" w:rsidRDefault="00E17870" w:rsidP="00E17870">
      <w:r w:rsidRPr="00E17870">
        <w:rPr>
          <w:i/>
          <w:iCs/>
        </w:rPr>
        <w:t>“Everyone from Temple who attended the event thought it was great.  It allowed for networking opportunities as well as seeing examples of best practice in the industry. ”</w:t>
      </w:r>
      <w:r w:rsidR="00C661D5">
        <w:t xml:space="preserve"> </w:t>
      </w:r>
      <w:r w:rsidR="00614D82">
        <w:t xml:space="preserve">- </w:t>
      </w:r>
      <w:r w:rsidR="00C661D5">
        <w:t>Jane Kendall, Temple Group, Sponsors of the NGO Impact Award 2021.</w:t>
      </w:r>
    </w:p>
    <w:p w14:paraId="3FC894C8" w14:textId="77F298B3" w:rsidR="0045498E" w:rsidRPr="00EA6505" w:rsidRDefault="009C49A9" w:rsidP="008071CF">
      <w:pPr>
        <w:pStyle w:val="Heading1"/>
      </w:pPr>
      <w:r w:rsidRPr="00EA6505">
        <w:t>How to use this</w:t>
      </w:r>
      <w:r w:rsidR="00F325A6">
        <w:t xml:space="preserve"> guidance</w:t>
      </w:r>
    </w:p>
    <w:p w14:paraId="099BE61F" w14:textId="6E01944B" w:rsidR="008B719F" w:rsidRPr="00EA6505" w:rsidRDefault="009C49A9" w:rsidP="00080733">
      <w:pPr>
        <w:rPr>
          <w:rFonts w:cstheme="minorHAnsi"/>
        </w:rPr>
      </w:pPr>
      <w:r w:rsidRPr="00EA6505">
        <w:rPr>
          <w:rFonts w:cstheme="minorHAnsi"/>
        </w:rPr>
        <w:t>E</w:t>
      </w:r>
      <w:r w:rsidR="00135DC1" w:rsidRPr="00EA6505">
        <w:rPr>
          <w:rFonts w:cstheme="minorHAnsi"/>
        </w:rPr>
        <w:t>verything you need to know about the Awards</w:t>
      </w:r>
      <w:r w:rsidR="003B1619" w:rsidRPr="00EA6505">
        <w:rPr>
          <w:rFonts w:cstheme="minorHAnsi"/>
        </w:rPr>
        <w:t xml:space="preserve"> is here. </w:t>
      </w:r>
      <w:r w:rsidR="00847DBE" w:rsidRPr="00EA6505">
        <w:rPr>
          <w:rFonts w:cstheme="minorHAnsi"/>
        </w:rPr>
        <w:t>We’ve outlined what the judges are looking for, specific eligibility</w:t>
      </w:r>
      <w:r w:rsidR="003A35FB">
        <w:rPr>
          <w:rFonts w:cstheme="minorHAnsi"/>
        </w:rPr>
        <w:t xml:space="preserve">, </w:t>
      </w:r>
      <w:r w:rsidR="00847DBE" w:rsidRPr="00EA6505">
        <w:rPr>
          <w:rFonts w:cstheme="minorHAnsi"/>
        </w:rPr>
        <w:t>criteria and details of how to enter</w:t>
      </w:r>
      <w:r w:rsidR="00841292" w:rsidRPr="00EA6505">
        <w:rPr>
          <w:rFonts w:cstheme="minorHAnsi"/>
        </w:rPr>
        <w:t xml:space="preserve">, so have a </w:t>
      </w:r>
      <w:r w:rsidR="00BE7EEE" w:rsidRPr="00EA6505">
        <w:rPr>
          <w:rFonts w:cstheme="minorHAnsi"/>
        </w:rPr>
        <w:t xml:space="preserve">good read-through before you get started. </w:t>
      </w:r>
    </w:p>
    <w:p w14:paraId="745651AC" w14:textId="60F01570" w:rsidR="00BE7EEE" w:rsidRPr="00EA6505" w:rsidRDefault="00BE7EEE" w:rsidP="00BE7EEE">
      <w:pPr>
        <w:rPr>
          <w:rFonts w:cstheme="minorHAnsi"/>
        </w:rPr>
      </w:pPr>
      <w:r w:rsidRPr="00EA6505">
        <w:rPr>
          <w:rFonts w:cstheme="minorHAnsi"/>
        </w:rPr>
        <w:t xml:space="preserve">A summary of </w:t>
      </w:r>
      <w:r w:rsidR="00F325A6">
        <w:rPr>
          <w:rFonts w:cstheme="minorHAnsi"/>
        </w:rPr>
        <w:t>the award</w:t>
      </w:r>
      <w:r w:rsidRPr="00EA6505">
        <w:rPr>
          <w:rFonts w:cstheme="minorHAnsi"/>
        </w:rPr>
        <w:t xml:space="preserve"> and the closing date is given in the table below.</w:t>
      </w:r>
      <w:r w:rsidR="00F21EB1" w:rsidRPr="00EA6505">
        <w:rPr>
          <w:rFonts w:cstheme="minorHAnsi"/>
        </w:rPr>
        <w:t xml:space="preserve"> </w:t>
      </w:r>
    </w:p>
    <w:p w14:paraId="2E881DCF" w14:textId="77777777" w:rsidR="00BE7EEE" w:rsidRPr="00EA6505" w:rsidRDefault="00BE7EEE" w:rsidP="00BE7EEE">
      <w:pPr>
        <w:rPr>
          <w:rFonts w:cstheme="minorHAnsi"/>
        </w:rPr>
      </w:pPr>
      <w:r w:rsidRPr="00EA6505">
        <w:rPr>
          <w:rFonts w:cstheme="minorHAnsi"/>
        </w:rPr>
        <w:t>If you would like to submit a nomination:</w:t>
      </w:r>
    </w:p>
    <w:p w14:paraId="36EC5E73" w14:textId="4213E91D" w:rsidR="00BE7EEE" w:rsidRPr="00EA6505" w:rsidRDefault="00F65EF8" w:rsidP="00BE7EEE">
      <w:pPr>
        <w:pStyle w:val="ListParagraph"/>
        <w:numPr>
          <w:ilvl w:val="0"/>
          <w:numId w:val="24"/>
        </w:numPr>
        <w:rPr>
          <w:rFonts w:cstheme="minorHAnsi"/>
        </w:rPr>
      </w:pPr>
      <w:r w:rsidRPr="00EA6505">
        <w:rPr>
          <w:rFonts w:cstheme="minorHAnsi"/>
        </w:rPr>
        <w:t>R</w:t>
      </w:r>
      <w:r w:rsidR="00BE7EEE" w:rsidRPr="00EA6505">
        <w:rPr>
          <w:rFonts w:cstheme="minorHAnsi"/>
        </w:rPr>
        <w:t>ead carefully through the award specific information and check the entry criteria.</w:t>
      </w:r>
    </w:p>
    <w:p w14:paraId="24F029DC" w14:textId="67E09042" w:rsidR="00BE7EEE" w:rsidRPr="00EA6505" w:rsidRDefault="00BE7EEE" w:rsidP="00BE7EEE">
      <w:pPr>
        <w:pStyle w:val="ListParagraph"/>
        <w:numPr>
          <w:ilvl w:val="0"/>
          <w:numId w:val="24"/>
        </w:numPr>
        <w:rPr>
          <w:rFonts w:cstheme="minorHAnsi"/>
        </w:rPr>
      </w:pPr>
      <w:r w:rsidRPr="00EA6505">
        <w:rPr>
          <w:rFonts w:cstheme="minorHAnsi"/>
        </w:rPr>
        <w:t xml:space="preserve">Read the </w:t>
      </w:r>
      <w:r w:rsidR="00265B77" w:rsidRPr="00EA6505">
        <w:rPr>
          <w:rFonts w:cstheme="minorHAnsi"/>
        </w:rPr>
        <w:t xml:space="preserve">Nomination Form Essentials </w:t>
      </w:r>
      <w:r w:rsidRPr="00EA6505">
        <w:rPr>
          <w:rFonts w:cstheme="minorHAnsi"/>
        </w:rPr>
        <w:t xml:space="preserve">on </w:t>
      </w:r>
      <w:r w:rsidRPr="00DB757F">
        <w:rPr>
          <w:rFonts w:cstheme="minorHAnsi"/>
        </w:rPr>
        <w:t xml:space="preserve">page </w:t>
      </w:r>
      <w:r w:rsidR="00335980" w:rsidRPr="00DB757F">
        <w:rPr>
          <w:rFonts w:cstheme="minorHAnsi"/>
        </w:rPr>
        <w:t>4</w:t>
      </w:r>
      <w:r w:rsidRPr="00DB757F">
        <w:rPr>
          <w:rFonts w:cstheme="minorHAnsi"/>
        </w:rPr>
        <w:t>.</w:t>
      </w:r>
    </w:p>
    <w:p w14:paraId="2C82ACB9" w14:textId="7B03EEF1" w:rsidR="00BE7EEE" w:rsidRPr="000A5B20" w:rsidRDefault="00BE7EEE" w:rsidP="00BE7EEE">
      <w:pPr>
        <w:pStyle w:val="ListParagraph"/>
        <w:numPr>
          <w:ilvl w:val="0"/>
          <w:numId w:val="24"/>
        </w:numPr>
        <w:rPr>
          <w:rFonts w:cstheme="minorHAnsi"/>
        </w:rPr>
      </w:pPr>
      <w:r w:rsidRPr="000A5B20">
        <w:rPr>
          <w:rFonts w:cstheme="minorHAnsi"/>
        </w:rPr>
        <w:t xml:space="preserve">Download </w:t>
      </w:r>
      <w:r w:rsidR="002F491A" w:rsidRPr="000A5B20">
        <w:rPr>
          <w:rFonts w:cstheme="minorHAnsi"/>
        </w:rPr>
        <w:t>the</w:t>
      </w:r>
      <w:r w:rsidRPr="000A5B20">
        <w:rPr>
          <w:rFonts w:cstheme="minorHAnsi"/>
        </w:rPr>
        <w:t xml:space="preserve"> entry form</w:t>
      </w:r>
      <w:r w:rsidR="002F491A" w:rsidRPr="000A5B20">
        <w:rPr>
          <w:rFonts w:cstheme="minorHAnsi"/>
        </w:rPr>
        <w:t>(s)</w:t>
      </w:r>
      <w:r w:rsidRPr="000A5B20">
        <w:rPr>
          <w:rFonts w:cstheme="minorHAnsi"/>
        </w:rPr>
        <w:t xml:space="preserve"> from our </w:t>
      </w:r>
      <w:hyperlink r:id="rId12" w:history="1">
        <w:r w:rsidRPr="000A5B20">
          <w:rPr>
            <w:rStyle w:val="Hyperlink"/>
            <w:rFonts w:cstheme="minorHAnsi"/>
          </w:rPr>
          <w:t>website.</w:t>
        </w:r>
      </w:hyperlink>
    </w:p>
    <w:p w14:paraId="2C28F9D8" w14:textId="605196D0" w:rsidR="00BE7EEE" w:rsidRPr="00EA6505" w:rsidRDefault="00BE7EEE" w:rsidP="00BE7EEE">
      <w:pPr>
        <w:pStyle w:val="ListParagraph"/>
        <w:numPr>
          <w:ilvl w:val="0"/>
          <w:numId w:val="24"/>
        </w:numPr>
        <w:rPr>
          <w:rFonts w:cstheme="minorHAnsi"/>
        </w:rPr>
      </w:pPr>
      <w:r w:rsidRPr="00EA6505">
        <w:rPr>
          <w:rFonts w:cstheme="minorHAnsi"/>
        </w:rPr>
        <w:t>Compile your nomination</w:t>
      </w:r>
      <w:r w:rsidR="00E57398" w:rsidRPr="00EA6505">
        <w:rPr>
          <w:rFonts w:cstheme="minorHAnsi"/>
        </w:rPr>
        <w:t>,</w:t>
      </w:r>
      <w:r w:rsidRPr="00EA6505">
        <w:rPr>
          <w:rFonts w:cstheme="minorHAnsi"/>
        </w:rPr>
        <w:t xml:space="preserve"> including any relevant supporting information.</w:t>
      </w:r>
    </w:p>
    <w:p w14:paraId="3B0595A2" w14:textId="71705E20" w:rsidR="00BE7EEE" w:rsidRPr="00EA6505" w:rsidRDefault="00BE7EEE" w:rsidP="00BE7EEE">
      <w:pPr>
        <w:pStyle w:val="ListParagraph"/>
        <w:numPr>
          <w:ilvl w:val="0"/>
          <w:numId w:val="24"/>
        </w:numPr>
        <w:rPr>
          <w:rFonts w:cstheme="minorHAnsi"/>
        </w:rPr>
      </w:pPr>
      <w:r w:rsidRPr="00EA6505">
        <w:rPr>
          <w:rFonts w:cstheme="minorHAnsi"/>
        </w:rPr>
        <w:t xml:space="preserve">Return your nomination form as a </w:t>
      </w:r>
      <w:r w:rsidR="00EA017F" w:rsidRPr="00EA6505">
        <w:rPr>
          <w:rFonts w:cstheme="minorHAnsi"/>
          <w:b/>
          <w:bCs/>
        </w:rPr>
        <w:t>W</w:t>
      </w:r>
      <w:r w:rsidRPr="00EA6505">
        <w:rPr>
          <w:rFonts w:cstheme="minorHAnsi"/>
          <w:b/>
          <w:bCs/>
        </w:rPr>
        <w:t>ord document</w:t>
      </w:r>
      <w:r w:rsidR="004E1AC3">
        <w:rPr>
          <w:rFonts w:cstheme="minorHAnsi"/>
        </w:rPr>
        <w:t>,</w:t>
      </w:r>
      <w:r w:rsidRPr="00EA6505">
        <w:rPr>
          <w:rFonts w:cstheme="minorHAnsi"/>
        </w:rPr>
        <w:t xml:space="preserve"> your supporting information as a </w:t>
      </w:r>
      <w:r w:rsidRPr="0078437A">
        <w:rPr>
          <w:rFonts w:cstheme="minorHAnsi"/>
          <w:b/>
          <w:bCs/>
        </w:rPr>
        <w:t xml:space="preserve">single PDF document </w:t>
      </w:r>
      <w:r w:rsidR="004E1AC3" w:rsidRPr="001F41BC">
        <w:rPr>
          <w:rFonts w:cstheme="minorHAnsi"/>
        </w:rPr>
        <w:t xml:space="preserve">and </w:t>
      </w:r>
      <w:r w:rsidR="004E1AC3" w:rsidRPr="00E42B6B">
        <w:rPr>
          <w:rFonts w:cstheme="minorHAnsi"/>
          <w:b/>
          <w:bCs/>
        </w:rPr>
        <w:t>three high quality photos</w:t>
      </w:r>
      <w:r w:rsidR="004E1AC3" w:rsidRPr="00C465E8">
        <w:rPr>
          <w:rFonts w:cstheme="minorHAnsi"/>
        </w:rPr>
        <w:t xml:space="preserve"> </w:t>
      </w:r>
      <w:r w:rsidR="00CD3D1C" w:rsidRPr="00C465E8">
        <w:rPr>
          <w:rFonts w:cstheme="minorHAnsi"/>
        </w:rPr>
        <w:t>for us</w:t>
      </w:r>
      <w:r w:rsidR="000A5B20">
        <w:rPr>
          <w:rFonts w:cstheme="minorHAnsi"/>
        </w:rPr>
        <w:t>e</w:t>
      </w:r>
      <w:r w:rsidR="00CD3D1C" w:rsidRPr="00C465E8">
        <w:rPr>
          <w:rFonts w:cstheme="minorHAnsi"/>
        </w:rPr>
        <w:t xml:space="preserve"> in the Awards presentation and booklet if shortlisted</w:t>
      </w:r>
      <w:r w:rsidR="00CD3D1C" w:rsidRPr="00876931">
        <w:rPr>
          <w:rFonts w:cstheme="minorHAnsi"/>
          <w:b/>
          <w:bCs/>
        </w:rPr>
        <w:t xml:space="preserve"> </w:t>
      </w:r>
      <w:r w:rsidRPr="00EA6505">
        <w:rPr>
          <w:rFonts w:cstheme="minorHAnsi"/>
        </w:rPr>
        <w:t xml:space="preserve">to </w:t>
      </w:r>
      <w:hyperlink r:id="rId13" w:history="1">
        <w:r w:rsidRPr="00EA6505">
          <w:rPr>
            <w:rStyle w:val="Hyperlink"/>
            <w:rFonts w:cstheme="minorHAnsi"/>
          </w:rPr>
          <w:t>awards@cieem.net</w:t>
        </w:r>
      </w:hyperlink>
      <w:r w:rsidRPr="00EA6505">
        <w:rPr>
          <w:rFonts w:cstheme="minorHAnsi"/>
        </w:rPr>
        <w:t xml:space="preserve"> by </w:t>
      </w:r>
      <w:r w:rsidR="003A35FB">
        <w:rPr>
          <w:rFonts w:cstheme="minorHAnsi"/>
        </w:rPr>
        <w:t xml:space="preserve">midnight on </w:t>
      </w:r>
      <w:r w:rsidRPr="00EA6505">
        <w:rPr>
          <w:rFonts w:cstheme="minorHAnsi"/>
        </w:rPr>
        <w:t>the</w:t>
      </w:r>
      <w:r w:rsidR="00EA017F" w:rsidRPr="00EA6505">
        <w:rPr>
          <w:rFonts w:cstheme="minorHAnsi"/>
        </w:rPr>
        <w:t xml:space="preserve"> relevant</w:t>
      </w:r>
      <w:r w:rsidRPr="00EA6505">
        <w:rPr>
          <w:rFonts w:cstheme="minorHAnsi"/>
        </w:rPr>
        <w:t xml:space="preserve"> closing date.</w:t>
      </w:r>
    </w:p>
    <w:p w14:paraId="584B37AC" w14:textId="2378C9A1" w:rsidR="00080733" w:rsidRDefault="00BE7EEE" w:rsidP="00080733">
      <w:pPr>
        <w:rPr>
          <w:rFonts w:cstheme="minorHAnsi"/>
        </w:rPr>
      </w:pPr>
      <w:r w:rsidRPr="00EA6505">
        <w:rPr>
          <w:rFonts w:cstheme="minorHAnsi"/>
        </w:rPr>
        <w:t>We wish you every success with your entries!</w:t>
      </w:r>
    </w:p>
    <w:p w14:paraId="1E7AD83C" w14:textId="77777777" w:rsidR="008071CF" w:rsidRDefault="008071CF" w:rsidP="00080733">
      <w:pPr>
        <w:rPr>
          <w:rFonts w:cstheme="minorHAnsi"/>
        </w:rPr>
      </w:pPr>
    </w:p>
    <w:p w14:paraId="7343E76D" w14:textId="77777777" w:rsidR="008071CF" w:rsidRDefault="008071CF" w:rsidP="00080733">
      <w:pPr>
        <w:rPr>
          <w:rFonts w:cstheme="minorHAnsi"/>
        </w:rPr>
      </w:pPr>
    </w:p>
    <w:p w14:paraId="47336DEA" w14:textId="77777777" w:rsidR="008071CF" w:rsidRDefault="008071CF" w:rsidP="00080733">
      <w:pPr>
        <w:rPr>
          <w:rFonts w:cstheme="minorHAnsi"/>
        </w:rPr>
      </w:pPr>
    </w:p>
    <w:p w14:paraId="491F9988" w14:textId="77777777" w:rsidR="008071CF" w:rsidRDefault="008071CF" w:rsidP="00080733">
      <w:pPr>
        <w:rPr>
          <w:rFonts w:cstheme="minorHAnsi"/>
        </w:rPr>
      </w:pPr>
    </w:p>
    <w:p w14:paraId="498F33FB" w14:textId="77777777" w:rsidR="008071CF" w:rsidRDefault="008071CF" w:rsidP="00080733">
      <w:pPr>
        <w:rPr>
          <w:rFonts w:cstheme="minorHAnsi"/>
        </w:rPr>
      </w:pPr>
    </w:p>
    <w:p w14:paraId="021D129B" w14:textId="77777777" w:rsidR="008071CF" w:rsidRDefault="008071CF" w:rsidP="00080733">
      <w:pPr>
        <w:rPr>
          <w:rFonts w:cstheme="minorHAnsi"/>
        </w:rPr>
      </w:pPr>
    </w:p>
    <w:p w14:paraId="5775235C" w14:textId="77777777" w:rsidR="008071CF" w:rsidRDefault="008071CF" w:rsidP="00080733">
      <w:pPr>
        <w:rPr>
          <w:rFonts w:cstheme="minorHAnsi"/>
        </w:rPr>
      </w:pPr>
    </w:p>
    <w:p w14:paraId="6E1FE5F8" w14:textId="25D52F52" w:rsidR="00D3251E" w:rsidRPr="00EA6505" w:rsidRDefault="00B25C40" w:rsidP="008071CF">
      <w:pPr>
        <w:pStyle w:val="Heading1"/>
      </w:pPr>
      <w:r w:rsidRPr="00EA6505">
        <w:lastRenderedPageBreak/>
        <w:t xml:space="preserve">Summary Table of CIEEM Awards </w:t>
      </w:r>
      <w:r w:rsidR="00917C44">
        <w:t>202</w:t>
      </w:r>
      <w:r w:rsidR="00FF5D4C">
        <w:t>4</w:t>
      </w:r>
    </w:p>
    <w:p w14:paraId="4C4D487F" w14:textId="77777777" w:rsidR="00D3251E" w:rsidRPr="00EA6505" w:rsidRDefault="00D3251E" w:rsidP="00B25C40">
      <w:pPr>
        <w:pStyle w:val="ListParagraph"/>
        <w:rPr>
          <w:rFonts w:cstheme="minorHAnsi"/>
          <w:b/>
          <w:u w:val="single"/>
        </w:rPr>
      </w:pPr>
    </w:p>
    <w:tbl>
      <w:tblPr>
        <w:tblStyle w:val="GridTable1Light"/>
        <w:tblW w:w="9418" w:type="dxa"/>
        <w:tblInd w:w="-289" w:type="dxa"/>
        <w:tblLook w:val="04A0" w:firstRow="1" w:lastRow="0" w:firstColumn="1" w:lastColumn="0" w:noHBand="0" w:noVBand="1"/>
      </w:tblPr>
      <w:tblGrid>
        <w:gridCol w:w="2789"/>
        <w:gridCol w:w="1688"/>
        <w:gridCol w:w="1619"/>
        <w:gridCol w:w="1772"/>
        <w:gridCol w:w="1550"/>
      </w:tblGrid>
      <w:tr w:rsidR="0027714E" w:rsidRPr="00EA6505" w14:paraId="3A97748A" w14:textId="470EE67D" w:rsidTr="002273BC">
        <w:trPr>
          <w:cnfStyle w:val="100000000000" w:firstRow="1" w:lastRow="0" w:firstColumn="0" w:lastColumn="0" w:oddVBand="0" w:evenVBand="0" w:oddHBand="0"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789" w:type="dxa"/>
          </w:tcPr>
          <w:p w14:paraId="299F09BC" w14:textId="7C6527E9" w:rsidR="0027714E" w:rsidRPr="00EA6505" w:rsidRDefault="0027714E" w:rsidP="00A91BCB">
            <w:pPr>
              <w:jc w:val="center"/>
              <w:rPr>
                <w:rFonts w:cstheme="minorHAnsi"/>
                <w:b w:val="0"/>
              </w:rPr>
            </w:pPr>
            <w:r w:rsidRPr="00EA6505">
              <w:rPr>
                <w:rFonts w:cstheme="minorHAnsi"/>
              </w:rPr>
              <w:t>Award</w:t>
            </w:r>
          </w:p>
        </w:tc>
        <w:tc>
          <w:tcPr>
            <w:tcW w:w="1688" w:type="dxa"/>
          </w:tcPr>
          <w:p w14:paraId="5B58324E" w14:textId="43CDA5C4" w:rsidR="0027714E" w:rsidRPr="00EA6505" w:rsidRDefault="0027714E" w:rsidP="002D1438">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EA6505">
              <w:rPr>
                <w:rFonts w:cstheme="minorHAnsi"/>
              </w:rPr>
              <w:t xml:space="preserve">Self-nomination permissible? </w:t>
            </w:r>
          </w:p>
        </w:tc>
        <w:tc>
          <w:tcPr>
            <w:tcW w:w="1619" w:type="dxa"/>
          </w:tcPr>
          <w:p w14:paraId="618EB3E0" w14:textId="33E47A15" w:rsidR="0027714E" w:rsidRPr="00EA6505" w:rsidRDefault="0027714E" w:rsidP="008C565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EA6505">
              <w:rPr>
                <w:rFonts w:cstheme="minorHAnsi"/>
              </w:rPr>
              <w:t xml:space="preserve">Nomination of another permissible? </w:t>
            </w:r>
          </w:p>
        </w:tc>
        <w:tc>
          <w:tcPr>
            <w:tcW w:w="1772" w:type="dxa"/>
          </w:tcPr>
          <w:p w14:paraId="5F172657" w14:textId="5FBB512E" w:rsidR="0027714E" w:rsidRPr="00EA6505" w:rsidRDefault="0027714E" w:rsidP="002C724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EA6505">
              <w:rPr>
                <w:rFonts w:cstheme="minorHAnsi"/>
              </w:rPr>
              <w:t>Closing Date</w:t>
            </w:r>
          </w:p>
        </w:tc>
        <w:tc>
          <w:tcPr>
            <w:tcW w:w="1550" w:type="dxa"/>
          </w:tcPr>
          <w:p w14:paraId="21AD1145" w14:textId="3CE5C663" w:rsidR="0027714E" w:rsidRPr="000D2068" w:rsidRDefault="0027714E" w:rsidP="001D3E52">
            <w:pPr>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0D2068">
              <w:rPr>
                <w:rFonts w:cstheme="minorHAnsi"/>
                <w:bCs w:val="0"/>
              </w:rPr>
              <w:t>Page Number</w:t>
            </w:r>
          </w:p>
        </w:tc>
      </w:tr>
      <w:tr w:rsidR="0027714E" w:rsidRPr="00EA6505" w14:paraId="57630857" w14:textId="02B57B5D" w:rsidTr="002273BC">
        <w:trPr>
          <w:trHeight w:val="397"/>
        </w:trPr>
        <w:tc>
          <w:tcPr>
            <w:cnfStyle w:val="001000000000" w:firstRow="0" w:lastRow="0" w:firstColumn="1" w:lastColumn="0" w:oddVBand="0" w:evenVBand="0" w:oddHBand="0" w:evenHBand="0" w:firstRowFirstColumn="0" w:firstRowLastColumn="0" w:lastRowFirstColumn="0" w:lastRowLastColumn="0"/>
            <w:tcW w:w="2789" w:type="dxa"/>
          </w:tcPr>
          <w:p w14:paraId="0AA721F8" w14:textId="335DF486" w:rsidR="0027714E" w:rsidRPr="00EA6505" w:rsidRDefault="0088215D" w:rsidP="00DF1797">
            <w:pPr>
              <w:rPr>
                <w:rFonts w:cstheme="minorHAnsi"/>
              </w:rPr>
            </w:pPr>
            <w:r>
              <w:rPr>
                <w:rFonts w:cstheme="minorHAnsi"/>
              </w:rPr>
              <w:t>Higher Education</w:t>
            </w:r>
            <w:r w:rsidR="00E57515">
              <w:rPr>
                <w:rFonts w:cstheme="minorHAnsi"/>
              </w:rPr>
              <w:t xml:space="preserve"> Programme of the Year Award</w:t>
            </w:r>
            <w:r w:rsidR="0027714E" w:rsidRPr="00EA6505">
              <w:rPr>
                <w:rFonts w:cstheme="minorHAnsi"/>
              </w:rPr>
              <w:t xml:space="preserve"> </w:t>
            </w:r>
          </w:p>
        </w:tc>
        <w:tc>
          <w:tcPr>
            <w:tcW w:w="1688" w:type="dxa"/>
          </w:tcPr>
          <w:p w14:paraId="4230E9E2" w14:textId="19091E5A" w:rsidR="0027714E" w:rsidRPr="00EA6505" w:rsidRDefault="0027714E" w:rsidP="00DF179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A6505">
              <w:rPr>
                <w:rFonts w:ascii="Segoe UI Symbol" w:hAnsi="Segoe UI Symbol" w:cs="Segoe UI Symbol"/>
              </w:rPr>
              <w:t>✓</w:t>
            </w:r>
          </w:p>
        </w:tc>
        <w:tc>
          <w:tcPr>
            <w:tcW w:w="1619" w:type="dxa"/>
          </w:tcPr>
          <w:p w14:paraId="698967E1" w14:textId="30D3A4E6" w:rsidR="0027714E" w:rsidRPr="00EA6505" w:rsidRDefault="0027714E" w:rsidP="00DF179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A6505">
              <w:rPr>
                <w:rFonts w:ascii="Segoe UI Symbol" w:hAnsi="Segoe UI Symbol" w:cs="Segoe UI Symbol"/>
                <w:shd w:val="clear" w:color="auto" w:fill="FFFFFF"/>
              </w:rPr>
              <w:t>✓</w:t>
            </w:r>
          </w:p>
        </w:tc>
        <w:tc>
          <w:tcPr>
            <w:tcW w:w="1772" w:type="dxa"/>
          </w:tcPr>
          <w:p w14:paraId="75735491" w14:textId="260B7E59" w:rsidR="0027714E" w:rsidRPr="009C5EA0" w:rsidRDefault="009C5EA0" w:rsidP="001D3E5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C5EA0">
              <w:rPr>
                <w:rFonts w:cstheme="minorHAnsi"/>
              </w:rPr>
              <w:t>17</w:t>
            </w:r>
            <w:r w:rsidRPr="009C5EA0">
              <w:rPr>
                <w:rFonts w:cstheme="minorHAnsi"/>
                <w:vertAlign w:val="superscript"/>
              </w:rPr>
              <w:t>th</w:t>
            </w:r>
            <w:r w:rsidRPr="009C5EA0">
              <w:rPr>
                <w:rFonts w:cstheme="minorHAnsi"/>
              </w:rPr>
              <w:t xml:space="preserve"> </w:t>
            </w:r>
            <w:r w:rsidR="000A6E17" w:rsidRPr="009C5EA0">
              <w:rPr>
                <w:rFonts w:cstheme="minorHAnsi"/>
              </w:rPr>
              <w:t>November 202</w:t>
            </w:r>
            <w:r w:rsidRPr="009C5EA0">
              <w:rPr>
                <w:rFonts w:cstheme="minorHAnsi"/>
              </w:rPr>
              <w:t>3</w:t>
            </w:r>
          </w:p>
        </w:tc>
        <w:tc>
          <w:tcPr>
            <w:tcW w:w="1550" w:type="dxa"/>
          </w:tcPr>
          <w:p w14:paraId="074A4DC5" w14:textId="34A164A4" w:rsidR="0027714E" w:rsidRDefault="00896E81" w:rsidP="001D3E5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002273BC" w:rsidRPr="00EA6505" w14:paraId="4B77EBA5" w14:textId="77777777" w:rsidTr="002273BC">
        <w:trPr>
          <w:trHeight w:val="397"/>
        </w:trPr>
        <w:tc>
          <w:tcPr>
            <w:cnfStyle w:val="001000000000" w:firstRow="0" w:lastRow="0" w:firstColumn="1" w:lastColumn="0" w:oddVBand="0" w:evenVBand="0" w:oddHBand="0" w:evenHBand="0" w:firstRowFirstColumn="0" w:firstRowLastColumn="0" w:lastRowFirstColumn="0" w:lastRowLastColumn="0"/>
            <w:tcW w:w="2789" w:type="dxa"/>
          </w:tcPr>
          <w:p w14:paraId="49A49B33" w14:textId="19E09F7E" w:rsidR="002273BC" w:rsidRDefault="002273BC" w:rsidP="002273BC">
            <w:pPr>
              <w:rPr>
                <w:rFonts w:cstheme="minorHAnsi"/>
              </w:rPr>
            </w:pPr>
            <w:r w:rsidRPr="00EA6505">
              <w:rPr>
                <w:rFonts w:cstheme="minorHAnsi"/>
              </w:rPr>
              <w:t>Postgraduate Student Project</w:t>
            </w:r>
          </w:p>
        </w:tc>
        <w:tc>
          <w:tcPr>
            <w:tcW w:w="1688" w:type="dxa"/>
          </w:tcPr>
          <w:p w14:paraId="4AE2CC3E" w14:textId="595368F5" w:rsidR="002273BC" w:rsidRPr="00EA6505" w:rsidRDefault="002273BC" w:rsidP="002273B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EA6505">
              <w:rPr>
                <w:rFonts w:ascii="Segoe UI Symbol" w:hAnsi="Segoe UI Symbol" w:cs="Segoe UI Symbol"/>
                <w:shd w:val="clear" w:color="auto" w:fill="FFFFFF"/>
              </w:rPr>
              <w:t>✓</w:t>
            </w:r>
          </w:p>
        </w:tc>
        <w:tc>
          <w:tcPr>
            <w:tcW w:w="1619" w:type="dxa"/>
          </w:tcPr>
          <w:p w14:paraId="79C242C2" w14:textId="6FEE6414" w:rsidR="002273BC" w:rsidRPr="00EA6505" w:rsidRDefault="002273BC" w:rsidP="002273B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hd w:val="clear" w:color="auto" w:fill="FFFFFF"/>
              </w:rPr>
            </w:pPr>
            <w:r w:rsidRPr="00EA6505">
              <w:rPr>
                <w:rFonts w:ascii="Segoe UI Symbol" w:hAnsi="Segoe UI Symbol" w:cs="Segoe UI Symbol"/>
                <w:shd w:val="clear" w:color="auto" w:fill="FFFFFF"/>
              </w:rPr>
              <w:t>✓</w:t>
            </w:r>
          </w:p>
        </w:tc>
        <w:tc>
          <w:tcPr>
            <w:tcW w:w="1772" w:type="dxa"/>
          </w:tcPr>
          <w:p w14:paraId="2C87FD52" w14:textId="0011CA0F" w:rsidR="002273BC" w:rsidRPr="009C5EA0" w:rsidRDefault="009C5EA0" w:rsidP="002273B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C5EA0">
              <w:rPr>
                <w:rFonts w:cstheme="minorHAnsi"/>
              </w:rPr>
              <w:t>17</w:t>
            </w:r>
            <w:r w:rsidRPr="009C5EA0">
              <w:rPr>
                <w:rFonts w:cstheme="minorHAnsi"/>
                <w:vertAlign w:val="superscript"/>
              </w:rPr>
              <w:t>th</w:t>
            </w:r>
            <w:r w:rsidRPr="009C5EA0">
              <w:rPr>
                <w:rFonts w:cstheme="minorHAnsi"/>
              </w:rPr>
              <w:t xml:space="preserve"> November 2023</w:t>
            </w:r>
          </w:p>
        </w:tc>
        <w:tc>
          <w:tcPr>
            <w:tcW w:w="1550" w:type="dxa"/>
          </w:tcPr>
          <w:p w14:paraId="780DFB8B" w14:textId="5233192D" w:rsidR="002273BC" w:rsidRDefault="002273BC" w:rsidP="002273BC">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r>
    </w:tbl>
    <w:p w14:paraId="5DC0C77C" w14:textId="77777777" w:rsidR="00D3251E" w:rsidRPr="00EA6505" w:rsidRDefault="00D3251E" w:rsidP="00A91BCB">
      <w:pPr>
        <w:rPr>
          <w:rFonts w:cstheme="minorHAnsi"/>
          <w:b/>
          <w:u w:val="single"/>
        </w:rPr>
      </w:pPr>
    </w:p>
    <w:p w14:paraId="2CA240BE" w14:textId="0CD3D533" w:rsidR="00CD195D" w:rsidRPr="00523D68" w:rsidRDefault="00BC38E1" w:rsidP="00523D68">
      <w:pPr>
        <w:pStyle w:val="Heading1"/>
        <w:rPr>
          <w:b/>
          <w:sz w:val="24"/>
          <w:szCs w:val="24"/>
          <w:u w:val="single"/>
        </w:rPr>
      </w:pPr>
      <w:r w:rsidRPr="009B34DD">
        <w:t xml:space="preserve">Nomination Form Essentials </w:t>
      </w:r>
    </w:p>
    <w:p w14:paraId="7F797342" w14:textId="385F2DFA" w:rsidR="00394FE4" w:rsidRPr="00E57398" w:rsidRDefault="00270E27" w:rsidP="00624E36">
      <w:r w:rsidRPr="00E57398">
        <w:t xml:space="preserve">We’ve pooled the collective experience of </w:t>
      </w:r>
      <w:r w:rsidR="001B75C7" w:rsidRPr="00E57398">
        <w:t>our past Judging Panels to</w:t>
      </w:r>
      <w:r w:rsidR="00AE1E41" w:rsidRPr="00E57398">
        <w:t xml:space="preserve"> compile this guidance and</w:t>
      </w:r>
      <w:r w:rsidR="001B75C7" w:rsidRPr="00E57398">
        <w:t xml:space="preserve"> help you submit the best nomination</w:t>
      </w:r>
      <w:r w:rsidR="00823953" w:rsidRPr="00E57398">
        <w:t xml:space="preserve"> possible</w:t>
      </w:r>
      <w:r w:rsidR="00AE1E41" w:rsidRPr="00E57398">
        <w:t xml:space="preserve">. </w:t>
      </w:r>
      <w:r w:rsidR="00974309" w:rsidRPr="00E57398">
        <w:t>Please have a good look through</w:t>
      </w:r>
      <w:r w:rsidR="00E57398" w:rsidRPr="00E57398">
        <w:t>,</w:t>
      </w:r>
      <w:r w:rsidR="00974309" w:rsidRPr="00E57398">
        <w:t xml:space="preserve"> alongside the award-specific information contained overleaf</w:t>
      </w:r>
      <w:r w:rsidR="00E57398" w:rsidRPr="00E57398">
        <w:t>,</w:t>
      </w:r>
      <w:r w:rsidR="00974309" w:rsidRPr="00E57398">
        <w:t xml:space="preserve"> before you start to compile your nomination.</w:t>
      </w:r>
    </w:p>
    <w:p w14:paraId="03392106" w14:textId="77777777" w:rsidR="00974309" w:rsidRPr="00E57398" w:rsidRDefault="00974309" w:rsidP="00974309">
      <w:pPr>
        <w:pStyle w:val="ListParagraph"/>
      </w:pPr>
    </w:p>
    <w:p w14:paraId="64BB5E40" w14:textId="0B017677" w:rsidR="00394FE4" w:rsidRPr="00E57398" w:rsidRDefault="005D4542" w:rsidP="0027173B">
      <w:pPr>
        <w:pStyle w:val="ListParagraph"/>
        <w:numPr>
          <w:ilvl w:val="0"/>
          <w:numId w:val="19"/>
        </w:numPr>
      </w:pPr>
      <w:r w:rsidRPr="00E57398">
        <w:t>Think of your nomination as you would a job application; you want it to be engaging, but still professional. It’s your sales window</w:t>
      </w:r>
      <w:r w:rsidR="00A40E6C" w:rsidRPr="00E57398">
        <w:t>, so</w:t>
      </w:r>
      <w:r w:rsidR="00903EE9" w:rsidRPr="00E57398">
        <w:t xml:space="preserve"> don’t forget to proof-read</w:t>
      </w:r>
      <w:r w:rsidR="00A665EE" w:rsidRPr="00E57398">
        <w:t xml:space="preserve"> </w:t>
      </w:r>
      <w:r w:rsidR="00A40E6C" w:rsidRPr="00E57398">
        <w:t>it</w:t>
      </w:r>
      <w:r w:rsidR="00A665EE" w:rsidRPr="00E57398">
        <w:t xml:space="preserve"> before you hit send. Typos and spelling mistakes </w:t>
      </w:r>
      <w:r w:rsidR="0027173B" w:rsidRPr="00E57398">
        <w:t xml:space="preserve">can make an otherwise stellar </w:t>
      </w:r>
      <w:r w:rsidR="00687E15" w:rsidRPr="00E57398">
        <w:t>submission</w:t>
      </w:r>
      <w:r w:rsidR="0027173B" w:rsidRPr="00E57398">
        <w:t xml:space="preserve"> off-putting.</w:t>
      </w:r>
      <w:r w:rsidR="00F21EB1">
        <w:t xml:space="preserve"> </w:t>
      </w:r>
    </w:p>
    <w:p w14:paraId="4229C4DA" w14:textId="77777777" w:rsidR="00551613" w:rsidRPr="00E57398" w:rsidRDefault="00551613" w:rsidP="00551613">
      <w:pPr>
        <w:pStyle w:val="ListParagraph"/>
        <w:ind w:left="1080"/>
      </w:pPr>
    </w:p>
    <w:p w14:paraId="6737E737" w14:textId="189FA4C0" w:rsidR="00551613" w:rsidRPr="00E57398" w:rsidRDefault="00971384" w:rsidP="00394FE4">
      <w:pPr>
        <w:pStyle w:val="ListParagraph"/>
        <w:numPr>
          <w:ilvl w:val="0"/>
          <w:numId w:val="19"/>
        </w:numPr>
      </w:pPr>
      <w:r w:rsidRPr="00E57398">
        <w:t>The judges make their assessments based solely on the information in front of them, so a</w:t>
      </w:r>
      <w:r w:rsidR="00E34A7E" w:rsidRPr="00E57398">
        <w:t>ssume</w:t>
      </w:r>
      <w:r w:rsidR="00A10753" w:rsidRPr="00E57398">
        <w:t xml:space="preserve"> </w:t>
      </w:r>
      <w:r w:rsidRPr="00E57398">
        <w:t>they</w:t>
      </w:r>
      <w:r w:rsidR="00A10753" w:rsidRPr="00E57398">
        <w:t xml:space="preserve"> know </w:t>
      </w:r>
      <w:r w:rsidR="00E34A7E" w:rsidRPr="00E57398">
        <w:t>absolutely nothing</w:t>
      </w:r>
      <w:r w:rsidR="00A10753" w:rsidRPr="00E57398">
        <w:t xml:space="preserve"> about your nomination, no matter how widely it</w:t>
      </w:r>
      <w:r w:rsidRPr="00E57398">
        <w:t xml:space="preserve">’s </w:t>
      </w:r>
      <w:r w:rsidR="00A10753" w:rsidRPr="00E57398">
        <w:t>known</w:t>
      </w:r>
      <w:r w:rsidRPr="00E57398">
        <w:t xml:space="preserve"> about</w:t>
      </w:r>
      <w:r w:rsidR="00A10753" w:rsidRPr="00E57398">
        <w:t xml:space="preserve"> in your field.</w:t>
      </w:r>
      <w:r w:rsidRPr="00E57398">
        <w:t xml:space="preserve"> </w:t>
      </w:r>
    </w:p>
    <w:p w14:paraId="60F7ACD8" w14:textId="77777777" w:rsidR="00F35BC1" w:rsidRPr="00E57398" w:rsidRDefault="00F35BC1" w:rsidP="00F35BC1">
      <w:pPr>
        <w:pStyle w:val="ListParagraph"/>
      </w:pPr>
    </w:p>
    <w:p w14:paraId="049B9D8C" w14:textId="758D7341" w:rsidR="00F35BC1" w:rsidRPr="00E57398" w:rsidRDefault="00F35BC1" w:rsidP="00394FE4">
      <w:pPr>
        <w:pStyle w:val="ListParagraph"/>
        <w:numPr>
          <w:ilvl w:val="0"/>
          <w:numId w:val="19"/>
        </w:numPr>
      </w:pPr>
      <w:r w:rsidRPr="00E57398">
        <w:t>Explain why yo</w:t>
      </w:r>
      <w:r w:rsidR="00871F48" w:rsidRPr="00E57398">
        <w:t>ur submission stands out</w:t>
      </w:r>
      <w:r w:rsidR="00A65F26" w:rsidRPr="00E57398">
        <w:t xml:space="preserve"> and</w:t>
      </w:r>
      <w:r w:rsidR="00FA66B9" w:rsidRPr="00E57398">
        <w:t xml:space="preserve"> wh</w:t>
      </w:r>
      <w:r w:rsidR="00F04452" w:rsidRPr="00E57398">
        <w:t>y</w:t>
      </w:r>
      <w:r w:rsidR="00FA66B9" w:rsidRPr="00E57398">
        <w:t xml:space="preserve"> it </w:t>
      </w:r>
      <w:r w:rsidR="00117A55" w:rsidRPr="00E57398">
        <w:t xml:space="preserve">deserves to </w:t>
      </w:r>
      <w:r w:rsidR="00322633" w:rsidRPr="00E57398">
        <w:t>win. The</w:t>
      </w:r>
      <w:r w:rsidR="00871F48" w:rsidRPr="00E57398">
        <w:t xml:space="preserve"> judges</w:t>
      </w:r>
      <w:r w:rsidR="00E57398">
        <w:t xml:space="preserve"> </w:t>
      </w:r>
      <w:r w:rsidR="00871F48" w:rsidRPr="00E57398">
        <w:t xml:space="preserve">welcome submissions that deliver the ‘wow’ factor, especially where </w:t>
      </w:r>
      <w:r w:rsidR="00A4314B" w:rsidRPr="00E57398">
        <w:t xml:space="preserve">supporting </w:t>
      </w:r>
      <w:r w:rsidR="00871F48" w:rsidRPr="00E57398">
        <w:t>material provides underpinning evidence.</w:t>
      </w:r>
    </w:p>
    <w:p w14:paraId="16E49647" w14:textId="77777777" w:rsidR="00871F48" w:rsidRPr="00E57398" w:rsidRDefault="00871F48" w:rsidP="00871F48">
      <w:pPr>
        <w:pStyle w:val="ListParagraph"/>
      </w:pPr>
    </w:p>
    <w:p w14:paraId="0D6B8306" w14:textId="41EAE209" w:rsidR="00D73213" w:rsidRPr="00E57398" w:rsidRDefault="00F00CB3" w:rsidP="00D73213">
      <w:pPr>
        <w:pStyle w:val="ListParagraph"/>
        <w:numPr>
          <w:ilvl w:val="0"/>
          <w:numId w:val="19"/>
        </w:numPr>
      </w:pPr>
      <w:r w:rsidRPr="00E57398">
        <w:t xml:space="preserve">Be sure to address </w:t>
      </w:r>
      <w:r w:rsidR="008503EC" w:rsidRPr="00E57398">
        <w:t>each and all of the judging criteria as fully as possible</w:t>
      </w:r>
      <w:r w:rsidR="00D73213" w:rsidRPr="00E57398">
        <w:t>.</w:t>
      </w:r>
    </w:p>
    <w:p w14:paraId="708E32E7" w14:textId="77777777" w:rsidR="00D73213" w:rsidRPr="00E57398" w:rsidRDefault="00D73213" w:rsidP="00D73213">
      <w:pPr>
        <w:pStyle w:val="ListParagraph"/>
      </w:pPr>
    </w:p>
    <w:p w14:paraId="3C2E7FBA" w14:textId="6AD4DE16" w:rsidR="00F35BC1" w:rsidRPr="00E57398" w:rsidRDefault="00792CC4" w:rsidP="00913ADA">
      <w:pPr>
        <w:pStyle w:val="ListParagraph"/>
        <w:numPr>
          <w:ilvl w:val="0"/>
          <w:numId w:val="19"/>
        </w:numPr>
      </w:pPr>
      <w:r w:rsidRPr="00E57398">
        <w:t xml:space="preserve">Be as specific and evidence-based as possible </w:t>
      </w:r>
      <w:r w:rsidR="005E7AAA" w:rsidRPr="00E57398">
        <w:t>when</w:t>
      </w:r>
      <w:r w:rsidRPr="00E57398">
        <w:t xml:space="preserve"> making your case.</w:t>
      </w:r>
      <w:r w:rsidR="00F21EB1">
        <w:t xml:space="preserve"> </w:t>
      </w:r>
      <w:r w:rsidRPr="00E57398">
        <w:t>If your nomi</w:t>
      </w:r>
      <w:r w:rsidR="002D147D" w:rsidRPr="00E57398">
        <w:t>nation is about a project or initiative, the judges will be looking for evidence of its impact</w:t>
      </w:r>
      <w:r w:rsidR="00EB5EA3" w:rsidRPr="00E57398">
        <w:t xml:space="preserve"> and require strong monitoring </w:t>
      </w:r>
      <w:r w:rsidR="00964227" w:rsidRPr="00E57398">
        <w:t xml:space="preserve">and outcome </w:t>
      </w:r>
      <w:r w:rsidR="00EB5EA3" w:rsidRPr="00E57398">
        <w:t>dat</w:t>
      </w:r>
      <w:r w:rsidR="00964227" w:rsidRPr="00E57398">
        <w:t>a</w:t>
      </w:r>
      <w:r w:rsidR="00EB5EA3" w:rsidRPr="00E57398">
        <w:t xml:space="preserve"> in support of this</w:t>
      </w:r>
      <w:r w:rsidR="00C17534" w:rsidRPr="00E57398">
        <w:t xml:space="preserve"> e</w:t>
      </w:r>
      <w:r w:rsidR="00913ADA" w:rsidRPr="00E57398">
        <w:t xml:space="preserve">.g. </w:t>
      </w:r>
      <w:r w:rsidR="00C17534" w:rsidRPr="00E57398">
        <w:t xml:space="preserve">whether habitat </w:t>
      </w:r>
      <w:r w:rsidR="00913ADA" w:rsidRPr="00E57398">
        <w:t>creation has been successful in terms of supporting biodiversity.</w:t>
      </w:r>
      <w:r w:rsidR="00DE09BA" w:rsidRPr="00E57398">
        <w:t xml:space="preserve"> </w:t>
      </w:r>
      <w:r w:rsidR="00913ADA" w:rsidRPr="00E57398">
        <w:t>Don’t be afraid to nominate a project that was completed some time ago but for which you have good monitoring data evidencing impact</w:t>
      </w:r>
      <w:r w:rsidR="004F652A" w:rsidRPr="00E57398">
        <w:t>.</w:t>
      </w:r>
      <w:r w:rsidR="00DE09BA" w:rsidRPr="00E57398">
        <w:t xml:space="preserve"> </w:t>
      </w:r>
      <w:r w:rsidR="006140E1" w:rsidRPr="00E57398">
        <w:t>Y</w:t>
      </w:r>
      <w:r w:rsidR="002A12D1" w:rsidRPr="00E57398">
        <w:t xml:space="preserve">ou may be advised to delay submitting a nomination until more material has been gathered. </w:t>
      </w:r>
    </w:p>
    <w:p w14:paraId="2080794D" w14:textId="77777777" w:rsidR="002A12D1" w:rsidRPr="00E57398" w:rsidRDefault="002A12D1" w:rsidP="002A12D1">
      <w:pPr>
        <w:pStyle w:val="ListParagraph"/>
        <w:ind w:left="1080"/>
      </w:pPr>
    </w:p>
    <w:p w14:paraId="239A6B3C" w14:textId="4E8B6B0A" w:rsidR="00913ADA" w:rsidRDefault="006140E1" w:rsidP="00913ADA">
      <w:pPr>
        <w:pStyle w:val="ListParagraph"/>
        <w:numPr>
          <w:ilvl w:val="0"/>
          <w:numId w:val="19"/>
        </w:numPr>
      </w:pPr>
      <w:r w:rsidRPr="00E57398">
        <w:t>Use the full</w:t>
      </w:r>
      <w:r w:rsidR="002A7342" w:rsidRPr="00E57398">
        <w:t xml:space="preserve"> allowance of words to make the </w:t>
      </w:r>
      <w:r w:rsidR="00F01EE8" w:rsidRPr="00E57398">
        <w:t>most detailed</w:t>
      </w:r>
      <w:r w:rsidR="002A7342" w:rsidRPr="00E57398">
        <w:t xml:space="preserve"> case for your submission</w:t>
      </w:r>
      <w:r w:rsidR="00021C62" w:rsidRPr="00E57398">
        <w:t xml:space="preserve"> but avoid repetition of material. </w:t>
      </w:r>
    </w:p>
    <w:p w14:paraId="3BABB77D" w14:textId="77777777" w:rsidR="00F76F87" w:rsidRDefault="00F76F87" w:rsidP="00F76F87">
      <w:pPr>
        <w:pStyle w:val="ListParagraph"/>
      </w:pPr>
    </w:p>
    <w:p w14:paraId="2B06B71E" w14:textId="44005DCD" w:rsidR="00F76F87" w:rsidRPr="00E57398" w:rsidRDefault="00F76F87" w:rsidP="00913ADA">
      <w:pPr>
        <w:pStyle w:val="ListParagraph"/>
        <w:numPr>
          <w:ilvl w:val="0"/>
          <w:numId w:val="19"/>
        </w:numPr>
      </w:pPr>
      <w:r>
        <w:lastRenderedPageBreak/>
        <w:t xml:space="preserve">Do not include </w:t>
      </w:r>
      <w:r w:rsidR="00D96D71">
        <w:t xml:space="preserve">maps, photos, links or diagrams in the nomination form, </w:t>
      </w:r>
      <w:r w:rsidR="00C331B6">
        <w:t xml:space="preserve">this could lead to your nomination being invalidated. </w:t>
      </w:r>
      <w:r w:rsidR="00523D68">
        <w:t>Please include these</w:t>
      </w:r>
      <w:r w:rsidR="002611B5">
        <w:t xml:space="preserve"> as part of the supporting information where relevant</w:t>
      </w:r>
      <w:r w:rsidR="00523D68">
        <w:t xml:space="preserve">. </w:t>
      </w:r>
    </w:p>
    <w:p w14:paraId="11392691" w14:textId="77777777" w:rsidR="00021C62" w:rsidRPr="00E57398" w:rsidRDefault="00021C62" w:rsidP="00021C62">
      <w:pPr>
        <w:pStyle w:val="ListParagraph"/>
      </w:pPr>
    </w:p>
    <w:p w14:paraId="25F5BCA5" w14:textId="70B3B215" w:rsidR="0002280C" w:rsidRPr="00E57398" w:rsidRDefault="00C52330" w:rsidP="006140E1">
      <w:pPr>
        <w:pStyle w:val="ListParagraph"/>
        <w:numPr>
          <w:ilvl w:val="0"/>
          <w:numId w:val="19"/>
        </w:numPr>
      </w:pPr>
      <w:r w:rsidRPr="00E57398">
        <w:t>Submitting</w:t>
      </w:r>
      <w:r w:rsidR="00021C62" w:rsidRPr="00E57398">
        <w:t xml:space="preserve"> </w:t>
      </w:r>
      <w:r w:rsidR="006140E1" w:rsidRPr="00E57398">
        <w:t xml:space="preserve">supporting </w:t>
      </w:r>
      <w:r w:rsidR="00021C62" w:rsidRPr="00E57398">
        <w:t xml:space="preserve">information is strongly </w:t>
      </w:r>
      <w:r w:rsidR="00A00998" w:rsidRPr="00E57398">
        <w:t>encouraged</w:t>
      </w:r>
      <w:r w:rsidR="00602E88" w:rsidRPr="00E57398">
        <w:t>, but make sure it</w:t>
      </w:r>
      <w:r w:rsidR="003F6D51" w:rsidRPr="00E57398">
        <w:t xml:space="preserve"> </w:t>
      </w:r>
      <w:r w:rsidR="00602E88" w:rsidRPr="00E57398">
        <w:t>doesn’t</w:t>
      </w:r>
      <w:r w:rsidR="0002280C" w:rsidRPr="00E57398">
        <w:t xml:space="preserve"> exceed the specified page</w:t>
      </w:r>
      <w:r w:rsidR="00833934">
        <w:t>,</w:t>
      </w:r>
      <w:r w:rsidR="0002280C" w:rsidRPr="00E57398">
        <w:t xml:space="preserve"> </w:t>
      </w:r>
      <w:r w:rsidR="00FE6D77">
        <w:t>links or video limits</w:t>
      </w:r>
      <w:r w:rsidR="0002280C" w:rsidRPr="00E57398">
        <w:t xml:space="preserve"> and </w:t>
      </w:r>
      <w:r w:rsidR="00602E88" w:rsidRPr="00E57398">
        <w:t>can be</w:t>
      </w:r>
      <w:r w:rsidR="00406020" w:rsidRPr="00E57398">
        <w:t xml:space="preserve"> </w:t>
      </w:r>
      <w:r w:rsidR="00414A4B" w:rsidRPr="00E57398">
        <w:t xml:space="preserve">easily read by the judges </w:t>
      </w:r>
      <w:r w:rsidR="00602E88" w:rsidRPr="00E57398">
        <w:t>within</w:t>
      </w:r>
      <w:r w:rsidR="00D90058" w:rsidRPr="00E57398">
        <w:t xml:space="preserve"> a reasonable </w:t>
      </w:r>
      <w:r w:rsidR="00164DBD" w:rsidRPr="00E57398">
        <w:t>period</w:t>
      </w:r>
      <w:r w:rsidR="0002280C" w:rsidRPr="00E57398">
        <w:t>.</w:t>
      </w:r>
      <w:r w:rsidR="00FE6D77">
        <w:t xml:space="preserve"> Supporting Information is to be submitted as one single PDF </w:t>
      </w:r>
      <w:r w:rsidR="00BA144E">
        <w:t xml:space="preserve">document. </w:t>
      </w:r>
    </w:p>
    <w:p w14:paraId="5F52D630" w14:textId="77777777" w:rsidR="0002280C" w:rsidRPr="00E57398" w:rsidRDefault="0002280C" w:rsidP="0002280C">
      <w:pPr>
        <w:pStyle w:val="ListParagraph"/>
      </w:pPr>
    </w:p>
    <w:p w14:paraId="734E58CE" w14:textId="031A1EE7" w:rsidR="00124CEE" w:rsidRPr="00E57398" w:rsidRDefault="006140E1" w:rsidP="00124CEE">
      <w:pPr>
        <w:pStyle w:val="ListParagraph"/>
        <w:numPr>
          <w:ilvl w:val="0"/>
          <w:numId w:val="19"/>
        </w:numPr>
        <w:rPr>
          <w:u w:val="single"/>
        </w:rPr>
      </w:pPr>
      <w:r w:rsidRPr="00E57398">
        <w:t xml:space="preserve">Make sure that supporting </w:t>
      </w:r>
      <w:r w:rsidR="00406020" w:rsidRPr="00E57398">
        <w:t xml:space="preserve">information </w:t>
      </w:r>
      <w:r w:rsidR="00884179" w:rsidRPr="00E57398">
        <w:t>is relevant, focused</w:t>
      </w:r>
      <w:r w:rsidR="00164DBD" w:rsidRPr="00E57398">
        <w:t>,</w:t>
      </w:r>
      <w:r w:rsidR="00884179" w:rsidRPr="00E57398">
        <w:t xml:space="preserve"> fit for purpose and </w:t>
      </w:r>
      <w:r w:rsidR="00B2007D" w:rsidRPr="00E57398">
        <w:t>supports the text on your nomination form by p</w:t>
      </w:r>
      <w:r w:rsidR="00884179" w:rsidRPr="00E57398">
        <w:t>rovid</w:t>
      </w:r>
      <w:r w:rsidR="00B2007D" w:rsidRPr="00E57398">
        <w:t>ing</w:t>
      </w:r>
      <w:r w:rsidR="00884179" w:rsidRPr="00E57398">
        <w:t xml:space="preserve"> additional evidence against the judging criteria.</w:t>
      </w:r>
      <w:r w:rsidR="00F21EB1">
        <w:t xml:space="preserve"> </w:t>
      </w:r>
    </w:p>
    <w:p w14:paraId="1FB1CE6C" w14:textId="77777777" w:rsidR="00124CEE" w:rsidRPr="00E57398" w:rsidRDefault="00124CEE" w:rsidP="00124CEE">
      <w:pPr>
        <w:pStyle w:val="ListParagraph"/>
      </w:pPr>
    </w:p>
    <w:p w14:paraId="2A52B141" w14:textId="4FD232EE" w:rsidR="006140E1" w:rsidRPr="002273BC" w:rsidRDefault="002334A9" w:rsidP="00124CEE">
      <w:pPr>
        <w:pStyle w:val="ListParagraph"/>
        <w:numPr>
          <w:ilvl w:val="0"/>
          <w:numId w:val="19"/>
        </w:numPr>
        <w:rPr>
          <w:u w:val="single"/>
        </w:rPr>
      </w:pPr>
      <w:r w:rsidRPr="00E57398">
        <w:t>Please submit n</w:t>
      </w:r>
      <w:r w:rsidR="006140E1" w:rsidRPr="00E57398">
        <w:t xml:space="preserve">omination forms </w:t>
      </w:r>
      <w:r w:rsidRPr="00E57398">
        <w:t>in Word format</w:t>
      </w:r>
      <w:r w:rsidR="006140E1" w:rsidRPr="00E57398">
        <w:t xml:space="preserve"> (so that contact details can </w:t>
      </w:r>
      <w:r w:rsidR="003B1619">
        <w:t xml:space="preserve">easily </w:t>
      </w:r>
      <w:r w:rsidR="006140E1" w:rsidRPr="00E57398">
        <w:t>be redacted before circulation to the judges) and supporting information as a single PDF document.</w:t>
      </w:r>
      <w:r w:rsidR="00F21EB1">
        <w:t xml:space="preserve"> </w:t>
      </w:r>
    </w:p>
    <w:p w14:paraId="22FA312E" w14:textId="77777777" w:rsidR="002273BC" w:rsidRPr="002273BC" w:rsidRDefault="002273BC" w:rsidP="002273BC">
      <w:pPr>
        <w:pStyle w:val="ListParagraph"/>
        <w:rPr>
          <w:u w:val="single"/>
        </w:rPr>
      </w:pPr>
    </w:p>
    <w:p w14:paraId="07BF99E9" w14:textId="77777777" w:rsidR="002273BC" w:rsidRPr="008B47E8" w:rsidRDefault="002273BC" w:rsidP="008B47E8">
      <w:pPr>
        <w:rPr>
          <w:u w:val="single"/>
        </w:rPr>
      </w:pPr>
    </w:p>
    <w:p w14:paraId="12064BEC" w14:textId="77777777" w:rsidR="008B47E8" w:rsidRPr="00A53111" w:rsidRDefault="008B47E8" w:rsidP="008B47E8">
      <w:pPr>
        <w:rPr>
          <w:lang w:val="en-US"/>
        </w:rPr>
      </w:pPr>
      <w:r w:rsidRPr="00A53111">
        <w:rPr>
          <w:i/>
          <w:iCs/>
          <w:lang w:val="en-US"/>
        </w:rPr>
        <w:t>“Unbelievably proud to have won a CIEEM award in the Promising Professional category! It’s an amazing feeling of recognition for all the hard work I’ve put in over the years.”</w:t>
      </w:r>
      <w:r>
        <w:rPr>
          <w:lang w:val="en-US"/>
        </w:rPr>
        <w:t xml:space="preserve"> Lucy Pocock, Winner – Promising Professional 2023</w:t>
      </w:r>
    </w:p>
    <w:p w14:paraId="09B846E6" w14:textId="77777777" w:rsidR="00F24776" w:rsidRDefault="00F24776" w:rsidP="00BF6E4E">
      <w:pPr>
        <w:rPr>
          <w:i/>
          <w:iCs/>
        </w:rPr>
      </w:pPr>
    </w:p>
    <w:p w14:paraId="6BA5CB8F" w14:textId="3B24B172" w:rsidR="00BF6E4E" w:rsidRPr="00F24776" w:rsidRDefault="00BF6E4E" w:rsidP="00BF6E4E">
      <w:pPr>
        <w:rPr>
          <w:i/>
          <w:iCs/>
        </w:rPr>
      </w:pPr>
      <w:r w:rsidRPr="00F24776">
        <w:rPr>
          <w:i/>
          <w:iCs/>
        </w:rPr>
        <w:t>“It was great to be at the CIEEM Awards 2023 yesterday and witness the remarkable talent and fantastic achievements by so many ecologists and teams.</w:t>
      </w:r>
    </w:p>
    <w:p w14:paraId="3A8F9C75" w14:textId="4FDEF9C8" w:rsidR="002273BC" w:rsidRPr="008B47E8" w:rsidRDefault="00BF6E4E" w:rsidP="008B47E8">
      <w:pPr>
        <w:rPr>
          <w:u w:val="single"/>
        </w:rPr>
      </w:pPr>
      <w:r w:rsidRPr="00F24776">
        <w:rPr>
          <w:i/>
          <w:iCs/>
        </w:rPr>
        <w:t>The challenges we face for nature recovery sometimes feel insurmountable, but witnessing some of the remarkable restoration projects in particular gave me a lot of hope – and we do need to be hopefully that we can always do bigger and better.”</w:t>
      </w:r>
      <w:r w:rsidR="00F24776">
        <w:rPr>
          <w:i/>
          <w:iCs/>
        </w:rPr>
        <w:t xml:space="preserve"> - </w:t>
      </w:r>
      <w:r w:rsidR="0031398D" w:rsidRPr="000E39BE">
        <w:t>P</w:t>
      </w:r>
      <w:r>
        <w:t>aul Whitby, Highly Commended – Member of the Year 2023</w:t>
      </w:r>
    </w:p>
    <w:p w14:paraId="58D1835A" w14:textId="77777777" w:rsidR="002273BC" w:rsidRDefault="002273BC" w:rsidP="002273BC">
      <w:pPr>
        <w:pStyle w:val="ListParagraph"/>
        <w:ind w:left="1080"/>
        <w:rPr>
          <w:u w:val="single"/>
        </w:rPr>
      </w:pPr>
    </w:p>
    <w:p w14:paraId="05625ECA" w14:textId="77777777" w:rsidR="002273BC" w:rsidRDefault="002273BC" w:rsidP="002273BC">
      <w:pPr>
        <w:pStyle w:val="ListParagraph"/>
        <w:ind w:left="1080"/>
        <w:rPr>
          <w:u w:val="single"/>
        </w:rPr>
      </w:pPr>
    </w:p>
    <w:p w14:paraId="544D45D6" w14:textId="77777777" w:rsidR="002273BC" w:rsidRDefault="002273BC" w:rsidP="002273BC">
      <w:pPr>
        <w:pStyle w:val="ListParagraph"/>
        <w:ind w:left="1080"/>
        <w:rPr>
          <w:u w:val="single"/>
        </w:rPr>
      </w:pPr>
    </w:p>
    <w:p w14:paraId="5F9ED305" w14:textId="77777777" w:rsidR="002273BC" w:rsidRDefault="002273BC" w:rsidP="002273BC">
      <w:pPr>
        <w:pStyle w:val="ListParagraph"/>
        <w:ind w:left="1080"/>
        <w:rPr>
          <w:u w:val="single"/>
        </w:rPr>
      </w:pPr>
    </w:p>
    <w:p w14:paraId="38B422C5" w14:textId="77777777" w:rsidR="002273BC" w:rsidRDefault="002273BC" w:rsidP="002273BC">
      <w:pPr>
        <w:pStyle w:val="ListParagraph"/>
        <w:ind w:left="1080"/>
        <w:rPr>
          <w:u w:val="single"/>
        </w:rPr>
      </w:pPr>
    </w:p>
    <w:p w14:paraId="22ED2A6C" w14:textId="77777777" w:rsidR="002273BC" w:rsidRDefault="002273BC" w:rsidP="002273BC">
      <w:pPr>
        <w:pStyle w:val="ListParagraph"/>
        <w:ind w:left="1080"/>
        <w:rPr>
          <w:u w:val="single"/>
        </w:rPr>
      </w:pPr>
    </w:p>
    <w:p w14:paraId="1BD4047A" w14:textId="77777777" w:rsidR="002273BC" w:rsidRDefault="002273BC" w:rsidP="002273BC">
      <w:pPr>
        <w:pStyle w:val="ListParagraph"/>
        <w:ind w:left="1080"/>
        <w:rPr>
          <w:u w:val="single"/>
        </w:rPr>
      </w:pPr>
    </w:p>
    <w:p w14:paraId="6D082089" w14:textId="77777777" w:rsidR="002273BC" w:rsidRDefault="002273BC" w:rsidP="002273BC">
      <w:pPr>
        <w:pStyle w:val="ListParagraph"/>
        <w:ind w:left="1080"/>
        <w:rPr>
          <w:u w:val="single"/>
        </w:rPr>
      </w:pPr>
    </w:p>
    <w:p w14:paraId="689CAD88" w14:textId="77777777" w:rsidR="002273BC" w:rsidRDefault="002273BC" w:rsidP="002273BC">
      <w:pPr>
        <w:pStyle w:val="ListParagraph"/>
        <w:ind w:left="1080"/>
        <w:rPr>
          <w:u w:val="single"/>
        </w:rPr>
      </w:pPr>
    </w:p>
    <w:p w14:paraId="4C8F8288" w14:textId="77777777" w:rsidR="002273BC" w:rsidRDefault="002273BC" w:rsidP="002273BC">
      <w:pPr>
        <w:pStyle w:val="ListParagraph"/>
        <w:ind w:left="1080"/>
        <w:rPr>
          <w:u w:val="single"/>
        </w:rPr>
      </w:pPr>
    </w:p>
    <w:p w14:paraId="755AA37C" w14:textId="77777777" w:rsidR="002273BC" w:rsidRDefault="002273BC" w:rsidP="002273BC">
      <w:pPr>
        <w:pStyle w:val="ListParagraph"/>
        <w:ind w:left="1080"/>
        <w:rPr>
          <w:u w:val="single"/>
        </w:rPr>
      </w:pPr>
    </w:p>
    <w:p w14:paraId="7FA4D0AB" w14:textId="77777777" w:rsidR="006C64CF" w:rsidRDefault="006C64CF">
      <w:pPr>
        <w:rPr>
          <w:rFonts w:ascii="Museo 500" w:eastAsia="Calibri" w:hAnsi="Museo 500" w:cstheme="majorBidi"/>
          <w:color w:val="004054"/>
          <w:sz w:val="32"/>
          <w:szCs w:val="32"/>
        </w:rPr>
      </w:pPr>
      <w:r>
        <w:rPr>
          <w:rFonts w:eastAsia="Calibri"/>
        </w:rPr>
        <w:br w:type="page"/>
      </w:r>
    </w:p>
    <w:p w14:paraId="2FF950EF" w14:textId="054693E8" w:rsidR="000F3C9C" w:rsidRPr="008071CF" w:rsidRDefault="00BE5EFD" w:rsidP="008071CF">
      <w:pPr>
        <w:pStyle w:val="Heading1"/>
        <w:rPr>
          <w:rFonts w:asciiTheme="minorHAnsi" w:eastAsiaTheme="minorHAnsi" w:hAnsiTheme="minorHAnsi" w:cstheme="minorBidi"/>
        </w:rPr>
      </w:pPr>
      <w:r>
        <w:rPr>
          <w:rFonts w:eastAsia="Calibri"/>
        </w:rPr>
        <w:lastRenderedPageBreak/>
        <w:t xml:space="preserve">Higher </w:t>
      </w:r>
      <w:r w:rsidR="001F72E9">
        <w:rPr>
          <w:rFonts w:eastAsia="Calibri"/>
        </w:rPr>
        <w:t>Education Programme</w:t>
      </w:r>
      <w:r w:rsidR="000F3C9C" w:rsidRPr="000F3C9C">
        <w:rPr>
          <w:rFonts w:eastAsia="Calibri"/>
        </w:rPr>
        <w:t xml:space="preserve"> of the Year Award</w:t>
      </w:r>
    </w:p>
    <w:p w14:paraId="0AA2B366" w14:textId="368A6BA7" w:rsidR="000F3C9C" w:rsidRPr="002C0DD7" w:rsidRDefault="000F3C9C" w:rsidP="000F3C9C">
      <w:pPr>
        <w:rPr>
          <w:rFonts w:ascii="Calibri" w:eastAsia="Calibri" w:hAnsi="Calibri" w:cs="Times New Roman"/>
        </w:rPr>
      </w:pPr>
      <w:r w:rsidRPr="002C0DD7">
        <w:rPr>
          <w:rFonts w:ascii="Calibri" w:eastAsia="Calibri" w:hAnsi="Calibri" w:cs="Times New Roman"/>
        </w:rPr>
        <w:t xml:space="preserve">This is a valuable opportunity for </w:t>
      </w:r>
      <w:r w:rsidR="00610989" w:rsidRPr="002C0DD7">
        <w:rPr>
          <w:rFonts w:ascii="Calibri" w:eastAsia="Calibri" w:hAnsi="Calibri" w:cs="Times New Roman"/>
        </w:rPr>
        <w:t xml:space="preserve">higher education institutions </w:t>
      </w:r>
      <w:r w:rsidRPr="002C0DD7">
        <w:rPr>
          <w:rFonts w:ascii="Calibri" w:eastAsia="Calibri" w:hAnsi="Calibri" w:cs="Times New Roman"/>
        </w:rPr>
        <w:t xml:space="preserve">to showcase their high standards of teaching and receive </w:t>
      </w:r>
      <w:r w:rsidR="00610989" w:rsidRPr="002C0DD7">
        <w:rPr>
          <w:rFonts w:ascii="Calibri" w:eastAsia="Calibri" w:hAnsi="Calibri" w:cs="Times New Roman"/>
        </w:rPr>
        <w:t xml:space="preserve">recognition </w:t>
      </w:r>
      <w:r w:rsidRPr="002C0DD7">
        <w:rPr>
          <w:rFonts w:ascii="Calibri" w:eastAsia="Calibri" w:hAnsi="Calibri" w:cs="Times New Roman"/>
        </w:rPr>
        <w:t xml:space="preserve">of their work in promoting employability and entrepreneurship within their programme(s). </w:t>
      </w:r>
    </w:p>
    <w:p w14:paraId="1EC909FA" w14:textId="4AD7E29C" w:rsidR="000F3C9C" w:rsidRPr="002C0DD7" w:rsidRDefault="000F3C9C" w:rsidP="000F3C9C">
      <w:pPr>
        <w:rPr>
          <w:rFonts w:ascii="Calibri" w:eastAsia="Calibri" w:hAnsi="Calibri" w:cs="Calibri"/>
          <w:lang w:val="en-US"/>
        </w:rPr>
      </w:pPr>
      <w:r w:rsidRPr="002C0DD7">
        <w:rPr>
          <w:rFonts w:ascii="Calibri" w:eastAsia="Calibri" w:hAnsi="Calibri" w:cs="Times New Roman"/>
        </w:rPr>
        <w:t xml:space="preserve">Employability is defined as the </w:t>
      </w:r>
      <w:r w:rsidRPr="002C0DD7">
        <w:rPr>
          <w:rFonts w:ascii="Calibri" w:eastAsia="Calibri" w:hAnsi="Calibri" w:cs="Calibri"/>
          <w:lang w:val="en-US"/>
        </w:rPr>
        <w:t xml:space="preserve">set of competencies, demonstrated by a combination of knowledge, skills, and </w:t>
      </w:r>
      <w:r w:rsidRPr="002C0DD7">
        <w:rPr>
          <w:rFonts w:ascii="Calibri" w:eastAsia="Calibri" w:hAnsi="Calibri" w:cs="Calibri"/>
        </w:rPr>
        <w:t>behaviours</w:t>
      </w:r>
      <w:r w:rsidRPr="002C0DD7">
        <w:rPr>
          <w:rFonts w:ascii="Calibri" w:eastAsia="Calibri" w:hAnsi="Calibri" w:cs="Calibri"/>
          <w:lang w:val="en-US"/>
        </w:rPr>
        <w:t>, that produce individuals more likely to gain employment and be successful in their chosen occupation, benefiting themselves, the workforce, the community, and the economy</w:t>
      </w:r>
      <w:r w:rsidRPr="002C0DD7">
        <w:rPr>
          <w:rFonts w:ascii="Calibri" w:eastAsia="Calibri" w:hAnsi="Calibri" w:cs="Calibri"/>
          <w:vertAlign w:val="superscript"/>
          <w:lang w:val="en-US"/>
        </w:rPr>
        <w:footnoteReference w:id="2"/>
      </w:r>
      <w:r w:rsidRPr="002C0DD7">
        <w:rPr>
          <w:rFonts w:ascii="Calibri" w:eastAsia="Calibri" w:hAnsi="Calibri" w:cs="Calibri"/>
          <w:lang w:val="en-US"/>
        </w:rPr>
        <w:t xml:space="preserve">. </w:t>
      </w:r>
    </w:p>
    <w:p w14:paraId="21907EF5" w14:textId="77777777" w:rsidR="000F3C9C" w:rsidRDefault="000F3C9C" w:rsidP="000F3C9C">
      <w:pPr>
        <w:rPr>
          <w:rFonts w:ascii="Calibri" w:eastAsia="Calibri" w:hAnsi="Calibri" w:cs="Calibri"/>
          <w:lang w:val="en-US"/>
        </w:rPr>
      </w:pPr>
      <w:r w:rsidRPr="002C0DD7">
        <w:rPr>
          <w:rFonts w:ascii="Calibri" w:eastAsia="Calibri" w:hAnsi="Calibri" w:cs="Calibri"/>
          <w:lang w:val="en-US"/>
        </w:rPr>
        <w:t>Entrepreneurship enhances employability by promoting personal development, fostering those attributes that enable students to transition into successful graduates, actively identifying opportunities that enable them to develop a meaningful career</w:t>
      </w:r>
      <w:r w:rsidRPr="002C0DD7">
        <w:rPr>
          <w:rFonts w:ascii="Calibri" w:eastAsia="Calibri" w:hAnsi="Calibri" w:cs="Calibri"/>
          <w:vertAlign w:val="superscript"/>
          <w:lang w:val="en-US"/>
        </w:rPr>
        <w:footnoteReference w:id="3"/>
      </w:r>
      <w:r w:rsidRPr="002C0DD7">
        <w:rPr>
          <w:rFonts w:ascii="Calibri" w:eastAsia="Calibri" w:hAnsi="Calibri" w:cs="Calibri"/>
          <w:lang w:val="en-US"/>
        </w:rPr>
        <w:t xml:space="preserve">.  </w:t>
      </w:r>
    </w:p>
    <w:p w14:paraId="4E18170D" w14:textId="77777777" w:rsidR="00CE5D17" w:rsidRPr="002C0DD7" w:rsidRDefault="00CE5D17" w:rsidP="000F3C9C">
      <w:pPr>
        <w:rPr>
          <w:rFonts w:ascii="Calibri" w:eastAsia="Calibri" w:hAnsi="Calibri" w:cs="Times New Roman"/>
        </w:rPr>
      </w:pPr>
    </w:p>
    <w:p w14:paraId="3F634D41" w14:textId="77777777" w:rsidR="000F3C9C" w:rsidRPr="000F3C9C" w:rsidRDefault="000F3C9C" w:rsidP="001D3E52">
      <w:pPr>
        <w:pStyle w:val="Heading2"/>
        <w:rPr>
          <w:rFonts w:eastAsia="Calibri"/>
        </w:rPr>
      </w:pPr>
      <w:r w:rsidRPr="000F3C9C">
        <w:rPr>
          <w:rFonts w:eastAsia="Calibri"/>
        </w:rPr>
        <w:t>What are the judges looking for?</w:t>
      </w:r>
    </w:p>
    <w:p w14:paraId="5F977EB1" w14:textId="4CDCE1A9" w:rsidR="000F3C9C" w:rsidRPr="002C0DD7" w:rsidRDefault="000F3C9C" w:rsidP="000F3C9C">
      <w:pPr>
        <w:rPr>
          <w:rFonts w:ascii="Calibri" w:eastAsia="Calibri" w:hAnsi="Calibri" w:cs="Times New Roman"/>
        </w:rPr>
      </w:pPr>
      <w:r w:rsidRPr="002C0DD7">
        <w:rPr>
          <w:rFonts w:ascii="Calibri" w:eastAsia="Calibri" w:hAnsi="Calibri" w:cs="Times New Roman"/>
        </w:rPr>
        <w:t>Demonstrable evidence of the way students are prepared for their future careers in ecology and/or environmental management. We are particularly keen to see examples that go above and beyond the national requirements, for example those set by the QAA.</w:t>
      </w:r>
    </w:p>
    <w:p w14:paraId="51E44276" w14:textId="77777777" w:rsidR="000F3C9C" w:rsidRPr="002C0DD7" w:rsidRDefault="000F3C9C" w:rsidP="000F3C9C">
      <w:pPr>
        <w:rPr>
          <w:rFonts w:ascii="Calibri" w:eastAsia="Calibri" w:hAnsi="Calibri" w:cs="Times New Roman"/>
        </w:rPr>
      </w:pPr>
      <w:r w:rsidRPr="002C0DD7">
        <w:rPr>
          <w:rFonts w:ascii="Calibri" w:eastAsia="Calibri" w:hAnsi="Calibri" w:cs="Times New Roman"/>
        </w:rPr>
        <w:t>Each application will be judged against four criteria and marked out of a total possible score of 100 points. The weighting for the judging criteria is indicated below.</w:t>
      </w:r>
    </w:p>
    <w:tbl>
      <w:tblPr>
        <w:tblStyle w:val="TableGrid"/>
        <w:tblW w:w="9493" w:type="dxa"/>
        <w:tblLook w:val="04A0" w:firstRow="1" w:lastRow="0" w:firstColumn="1" w:lastColumn="0" w:noHBand="0" w:noVBand="1"/>
      </w:tblPr>
      <w:tblGrid>
        <w:gridCol w:w="704"/>
        <w:gridCol w:w="7513"/>
        <w:gridCol w:w="1276"/>
      </w:tblGrid>
      <w:tr w:rsidR="000F3C9C" w:rsidRPr="000F3C9C" w14:paraId="476FBC25" w14:textId="77777777" w:rsidTr="000B35F1">
        <w:tc>
          <w:tcPr>
            <w:tcW w:w="704" w:type="dxa"/>
          </w:tcPr>
          <w:p w14:paraId="2BC886F3" w14:textId="77777777"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1</w:t>
            </w:r>
          </w:p>
        </w:tc>
        <w:tc>
          <w:tcPr>
            <w:tcW w:w="7513" w:type="dxa"/>
          </w:tcPr>
          <w:p w14:paraId="46EDEF92" w14:textId="4152821D"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 xml:space="preserve">Evidence of consistent delivery of high-quality practical </w:t>
            </w:r>
            <w:r w:rsidR="00353F4C" w:rsidRPr="002C0DD7">
              <w:rPr>
                <w:rFonts w:ascii="Calibri" w:eastAsia="Calibri" w:hAnsi="Calibri" w:cs="Times New Roman"/>
                <w:lang w:val="en-US"/>
              </w:rPr>
              <w:t>employability-related</w:t>
            </w:r>
            <w:r w:rsidRPr="002C0DD7">
              <w:rPr>
                <w:rFonts w:ascii="Calibri" w:eastAsia="Calibri" w:hAnsi="Calibri" w:cs="Times New Roman"/>
                <w:lang w:val="en-US"/>
              </w:rPr>
              <w:t xml:space="preserve"> outcomes that benefit business and the economy, as well as nature/and or people’s connection with nature</w:t>
            </w:r>
            <w:r w:rsidR="000565D4" w:rsidRPr="002C0DD7">
              <w:rPr>
                <w:rFonts w:ascii="Calibri" w:eastAsia="Calibri" w:hAnsi="Calibri" w:cs="Times New Roman"/>
                <w:lang w:val="en-US"/>
              </w:rPr>
              <w:t>.</w:t>
            </w:r>
          </w:p>
        </w:tc>
        <w:tc>
          <w:tcPr>
            <w:tcW w:w="1276" w:type="dxa"/>
          </w:tcPr>
          <w:p w14:paraId="310C7EF8" w14:textId="77777777" w:rsidR="000F3C9C" w:rsidRPr="00BE5A0C" w:rsidRDefault="000F3C9C" w:rsidP="000F3C9C">
            <w:pPr>
              <w:rPr>
                <w:rFonts w:ascii="Calibri" w:eastAsia="Calibri" w:hAnsi="Calibri" w:cs="Times New Roman"/>
                <w:lang w:val="en-US"/>
              </w:rPr>
            </w:pPr>
            <w:r w:rsidRPr="00BE5A0C">
              <w:rPr>
                <w:rFonts w:ascii="Calibri" w:eastAsia="Calibri" w:hAnsi="Calibri" w:cs="Times New Roman"/>
                <w:lang w:val="en-US"/>
              </w:rPr>
              <w:t>50 points</w:t>
            </w:r>
          </w:p>
        </w:tc>
      </w:tr>
      <w:tr w:rsidR="000F3C9C" w:rsidRPr="000F3C9C" w14:paraId="469C87EC" w14:textId="77777777" w:rsidTr="000B35F1">
        <w:tc>
          <w:tcPr>
            <w:tcW w:w="704" w:type="dxa"/>
          </w:tcPr>
          <w:p w14:paraId="2491BF4B" w14:textId="77777777"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2</w:t>
            </w:r>
          </w:p>
        </w:tc>
        <w:tc>
          <w:tcPr>
            <w:tcW w:w="7513" w:type="dxa"/>
          </w:tcPr>
          <w:p w14:paraId="066470A6" w14:textId="6DC846D6"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Evidence of involving external partners, local projects and/or professionals to share learning and good practice to contribute to the student’s learning experience and professional development</w:t>
            </w:r>
            <w:r w:rsidR="000565D4" w:rsidRPr="002C0DD7">
              <w:rPr>
                <w:rFonts w:ascii="Calibri" w:eastAsia="Calibri" w:hAnsi="Calibri" w:cs="Times New Roman"/>
                <w:lang w:val="en-US"/>
              </w:rPr>
              <w:t>.</w:t>
            </w:r>
          </w:p>
        </w:tc>
        <w:tc>
          <w:tcPr>
            <w:tcW w:w="1276" w:type="dxa"/>
          </w:tcPr>
          <w:p w14:paraId="56423FF5" w14:textId="449D8022" w:rsidR="000F3C9C" w:rsidRPr="00BE5A0C" w:rsidRDefault="00353F4C" w:rsidP="000F3C9C">
            <w:pPr>
              <w:rPr>
                <w:rFonts w:ascii="Calibri" w:eastAsia="Calibri" w:hAnsi="Calibri" w:cs="Times New Roman"/>
                <w:lang w:val="en-US"/>
              </w:rPr>
            </w:pPr>
            <w:r w:rsidRPr="00BE5A0C">
              <w:rPr>
                <w:rFonts w:ascii="Calibri" w:eastAsia="Calibri" w:hAnsi="Calibri" w:cs="Times New Roman"/>
                <w:lang w:val="en-US"/>
              </w:rPr>
              <w:t>20</w:t>
            </w:r>
            <w:r w:rsidR="000F3C9C" w:rsidRPr="00BE5A0C">
              <w:rPr>
                <w:rFonts w:ascii="Calibri" w:eastAsia="Calibri" w:hAnsi="Calibri" w:cs="Times New Roman"/>
                <w:lang w:val="en-US"/>
              </w:rPr>
              <w:t xml:space="preserve"> points</w:t>
            </w:r>
          </w:p>
        </w:tc>
      </w:tr>
      <w:tr w:rsidR="000F3C9C" w:rsidRPr="000F3C9C" w14:paraId="6F6A48CA" w14:textId="77777777" w:rsidTr="000B35F1">
        <w:tc>
          <w:tcPr>
            <w:tcW w:w="704" w:type="dxa"/>
          </w:tcPr>
          <w:p w14:paraId="7E17547A" w14:textId="77777777"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3</w:t>
            </w:r>
          </w:p>
        </w:tc>
        <w:tc>
          <w:tcPr>
            <w:tcW w:w="7513" w:type="dxa"/>
          </w:tcPr>
          <w:p w14:paraId="00A8353D" w14:textId="37527947"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Supporting the professional development of staff</w:t>
            </w:r>
            <w:r w:rsidR="00C701D8" w:rsidRPr="002C0DD7">
              <w:rPr>
                <w:rFonts w:ascii="Calibri" w:eastAsia="Calibri" w:hAnsi="Calibri" w:cs="Times New Roman"/>
                <w:lang w:val="en-US"/>
              </w:rPr>
              <w:t xml:space="preserve"> </w:t>
            </w:r>
            <w:r w:rsidR="00C701D8" w:rsidRPr="002C0DD7">
              <w:rPr>
                <w:rFonts w:eastAsia="Times New Roman" w:cstheme="minorHAnsi"/>
              </w:rPr>
              <w:t>in the departmental/programme delivery team and summary/examples of subject specific CPD undertaken</w:t>
            </w:r>
            <w:r w:rsidR="000565D4" w:rsidRPr="002C0DD7">
              <w:rPr>
                <w:rFonts w:eastAsia="Times New Roman" w:cstheme="minorHAnsi"/>
              </w:rPr>
              <w:t>.</w:t>
            </w:r>
          </w:p>
        </w:tc>
        <w:tc>
          <w:tcPr>
            <w:tcW w:w="1276" w:type="dxa"/>
          </w:tcPr>
          <w:p w14:paraId="500F20CD" w14:textId="4A98402E" w:rsidR="000F3C9C" w:rsidRPr="00BE5A0C" w:rsidRDefault="00353F4C" w:rsidP="000F3C9C">
            <w:pPr>
              <w:rPr>
                <w:rFonts w:ascii="Calibri" w:eastAsia="Calibri" w:hAnsi="Calibri" w:cs="Times New Roman"/>
                <w:lang w:val="en-US"/>
              </w:rPr>
            </w:pPr>
            <w:r w:rsidRPr="00BE5A0C">
              <w:rPr>
                <w:rFonts w:ascii="Calibri" w:eastAsia="Calibri" w:hAnsi="Calibri" w:cs="Times New Roman"/>
                <w:lang w:val="en-US"/>
              </w:rPr>
              <w:t>15</w:t>
            </w:r>
            <w:r w:rsidR="000F3C9C" w:rsidRPr="00BE5A0C">
              <w:rPr>
                <w:rFonts w:ascii="Calibri" w:eastAsia="Calibri" w:hAnsi="Calibri" w:cs="Times New Roman"/>
                <w:lang w:val="en-US"/>
              </w:rPr>
              <w:t xml:space="preserve"> points</w:t>
            </w:r>
          </w:p>
        </w:tc>
      </w:tr>
      <w:tr w:rsidR="000F3C9C" w:rsidRPr="000F3C9C" w14:paraId="6DA44D9F" w14:textId="77777777" w:rsidTr="000B35F1">
        <w:tc>
          <w:tcPr>
            <w:tcW w:w="704" w:type="dxa"/>
          </w:tcPr>
          <w:p w14:paraId="5B775D66" w14:textId="77777777"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4</w:t>
            </w:r>
          </w:p>
        </w:tc>
        <w:tc>
          <w:tcPr>
            <w:tcW w:w="7513" w:type="dxa"/>
          </w:tcPr>
          <w:p w14:paraId="0D47012D" w14:textId="7203643E" w:rsidR="000F3C9C" w:rsidRPr="002C0DD7" w:rsidRDefault="000F3C9C" w:rsidP="000F3C9C">
            <w:pPr>
              <w:rPr>
                <w:rFonts w:ascii="Calibri" w:eastAsia="Calibri" w:hAnsi="Calibri" w:cs="Times New Roman"/>
                <w:lang w:val="en-US"/>
              </w:rPr>
            </w:pPr>
            <w:r w:rsidRPr="002C0DD7">
              <w:rPr>
                <w:rFonts w:ascii="Calibri" w:eastAsia="Calibri" w:hAnsi="Calibri" w:cs="Times New Roman"/>
                <w:lang w:val="en-US"/>
              </w:rPr>
              <w:t>Promotion of the professions of ecology and environmental management</w:t>
            </w:r>
            <w:r w:rsidR="000565D4" w:rsidRPr="002C0DD7">
              <w:rPr>
                <w:rFonts w:ascii="Calibri" w:eastAsia="Calibri" w:hAnsi="Calibri" w:cs="Times New Roman"/>
                <w:lang w:val="en-US"/>
              </w:rPr>
              <w:t>.</w:t>
            </w:r>
          </w:p>
        </w:tc>
        <w:tc>
          <w:tcPr>
            <w:tcW w:w="1276" w:type="dxa"/>
          </w:tcPr>
          <w:p w14:paraId="7804DD22" w14:textId="77777777" w:rsidR="000F3C9C" w:rsidRPr="00BE5A0C" w:rsidRDefault="000F3C9C" w:rsidP="000F3C9C">
            <w:pPr>
              <w:rPr>
                <w:rFonts w:ascii="Calibri" w:eastAsia="Calibri" w:hAnsi="Calibri" w:cs="Times New Roman"/>
                <w:lang w:val="en-US"/>
              </w:rPr>
            </w:pPr>
            <w:r w:rsidRPr="00BE5A0C">
              <w:rPr>
                <w:rFonts w:ascii="Calibri" w:eastAsia="Calibri" w:hAnsi="Calibri" w:cs="Times New Roman"/>
                <w:lang w:val="en-US"/>
              </w:rPr>
              <w:t>15 points</w:t>
            </w:r>
          </w:p>
        </w:tc>
      </w:tr>
    </w:tbl>
    <w:p w14:paraId="7DFA6B73" w14:textId="77777777" w:rsidR="00361DF3" w:rsidRDefault="00361DF3" w:rsidP="000F3C9C">
      <w:pPr>
        <w:rPr>
          <w:rFonts w:ascii="Calibri" w:eastAsia="Calibri" w:hAnsi="Calibri" w:cs="Times New Roman"/>
          <w:b/>
          <w:sz w:val="20"/>
          <w:szCs w:val="20"/>
        </w:rPr>
      </w:pPr>
    </w:p>
    <w:p w14:paraId="5342B8BC" w14:textId="1D771F59" w:rsidR="000F3C9C" w:rsidRPr="000F3C9C" w:rsidRDefault="000F3C9C" w:rsidP="001D3E52">
      <w:pPr>
        <w:pStyle w:val="Heading2"/>
        <w:rPr>
          <w:rFonts w:eastAsia="Calibri"/>
        </w:rPr>
      </w:pPr>
      <w:r w:rsidRPr="000F3C9C">
        <w:rPr>
          <w:rFonts w:eastAsia="Calibri"/>
        </w:rPr>
        <w:t>Eligibility</w:t>
      </w:r>
    </w:p>
    <w:p w14:paraId="41B5D465" w14:textId="77777777" w:rsidR="000F3C9C" w:rsidRDefault="000F3C9C" w:rsidP="000F3C9C">
      <w:pPr>
        <w:spacing w:after="0"/>
        <w:rPr>
          <w:rFonts w:ascii="Calibri" w:eastAsia="Calibri" w:hAnsi="Calibri" w:cs="Times New Roman"/>
        </w:rPr>
      </w:pPr>
      <w:r w:rsidRPr="002C0DD7">
        <w:rPr>
          <w:rFonts w:ascii="Calibri" w:eastAsia="Calibri" w:hAnsi="Calibri" w:cs="Times New Roman"/>
          <w:noProof/>
        </w:rPr>
        <w:drawing>
          <wp:inline distT="0" distB="0" distL="0" distR="0" wp14:anchorId="72933AA4" wp14:editId="153D91A1">
            <wp:extent cx="381000" cy="38100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Pr="002C0DD7">
        <w:rPr>
          <w:rFonts w:ascii="Calibri" w:eastAsia="Calibri" w:hAnsi="Calibri" w:cs="Times New Roman"/>
        </w:rPr>
        <w:t xml:space="preserve"> The programme must be in a discipline related to ecology or environmental management. </w:t>
      </w:r>
    </w:p>
    <w:p w14:paraId="4C958D6E" w14:textId="77777777" w:rsidR="0018085A" w:rsidRDefault="0018085A" w:rsidP="000F3C9C">
      <w:pPr>
        <w:spacing w:after="0"/>
        <w:rPr>
          <w:rFonts w:ascii="Calibri" w:eastAsia="Calibri" w:hAnsi="Calibri" w:cs="Times New Roman"/>
        </w:rPr>
      </w:pPr>
    </w:p>
    <w:p w14:paraId="0D0D1F1D" w14:textId="19117C9A" w:rsidR="0018085A" w:rsidRPr="002C0DD7" w:rsidRDefault="009C3E24" w:rsidP="000F3C9C">
      <w:pPr>
        <w:spacing w:after="0"/>
        <w:rPr>
          <w:rFonts w:ascii="Calibri" w:eastAsia="Calibri" w:hAnsi="Calibri" w:cs="Times New Roman"/>
        </w:rPr>
      </w:pPr>
      <w:r w:rsidRPr="002C0DD7">
        <w:rPr>
          <w:rFonts w:ascii="Calibri" w:eastAsia="Calibri" w:hAnsi="Calibri" w:cs="Times New Roman"/>
          <w:noProof/>
        </w:rPr>
        <w:drawing>
          <wp:inline distT="0" distB="0" distL="0" distR="0" wp14:anchorId="4EE5D66B" wp14:editId="625FA2BB">
            <wp:extent cx="381000" cy="381000"/>
            <wp:effectExtent l="0" t="0" r="0" b="0"/>
            <wp:docPr id="1546593500" name="Graphic 154659350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0018085A">
        <w:rPr>
          <w:rFonts w:ascii="Calibri" w:eastAsia="Calibri" w:hAnsi="Calibri" w:cs="Times New Roman"/>
        </w:rPr>
        <w:t xml:space="preserve">The nominator must be a </w:t>
      </w:r>
      <w:r>
        <w:rPr>
          <w:rFonts w:ascii="Calibri" w:eastAsia="Calibri" w:hAnsi="Calibri" w:cs="Times New Roman"/>
        </w:rPr>
        <w:t xml:space="preserve">current </w:t>
      </w:r>
      <w:r w:rsidR="0018085A">
        <w:rPr>
          <w:rFonts w:ascii="Calibri" w:eastAsia="Calibri" w:hAnsi="Calibri" w:cs="Times New Roman"/>
        </w:rPr>
        <w:t>CIEEM member.</w:t>
      </w:r>
      <w:r>
        <w:rPr>
          <w:rFonts w:ascii="Calibri" w:eastAsia="Calibri" w:hAnsi="Calibri" w:cs="Times New Roman"/>
        </w:rPr>
        <w:t xml:space="preserve"> </w:t>
      </w:r>
    </w:p>
    <w:p w14:paraId="77A20732" w14:textId="77777777" w:rsidR="000F3C9C" w:rsidRPr="000F3C9C" w:rsidRDefault="000F3C9C" w:rsidP="000F3C9C">
      <w:pPr>
        <w:spacing w:after="0"/>
        <w:rPr>
          <w:rFonts w:ascii="Calibri" w:eastAsia="Calibri" w:hAnsi="Calibri" w:cs="Times New Roman"/>
          <w:sz w:val="20"/>
          <w:szCs w:val="20"/>
        </w:rPr>
      </w:pPr>
    </w:p>
    <w:p w14:paraId="1DFB0792" w14:textId="77777777" w:rsidR="000F3C9C" w:rsidRPr="000F3C9C" w:rsidRDefault="000F3C9C" w:rsidP="001D3E52">
      <w:pPr>
        <w:pStyle w:val="Heading2"/>
        <w:rPr>
          <w:rFonts w:eastAsia="Calibri"/>
        </w:rPr>
      </w:pPr>
      <w:r w:rsidRPr="000F3C9C">
        <w:rPr>
          <w:rFonts w:eastAsia="Calibri"/>
        </w:rPr>
        <w:lastRenderedPageBreak/>
        <w:t>How do I make a nomination?</w:t>
      </w:r>
    </w:p>
    <w:p w14:paraId="425E3000" w14:textId="385E46BF" w:rsidR="000F3C9C" w:rsidRPr="002C0DD7" w:rsidRDefault="000F3C9C" w:rsidP="000F3C9C">
      <w:pPr>
        <w:spacing w:after="0"/>
        <w:rPr>
          <w:rFonts w:ascii="Calibri" w:eastAsia="Calibri" w:hAnsi="Calibri" w:cs="Times New Roman"/>
        </w:rPr>
      </w:pPr>
      <w:r w:rsidRPr="000F3C9C">
        <w:rPr>
          <w:rFonts w:ascii="Calibri" w:eastAsia="Calibri" w:hAnsi="Calibri" w:cs="Times New Roman"/>
          <w:noProof/>
          <w:sz w:val="20"/>
          <w:szCs w:val="20"/>
        </w:rPr>
        <w:drawing>
          <wp:inline distT="0" distB="0" distL="0" distR="0" wp14:anchorId="76087E43" wp14:editId="3EE0DA0F">
            <wp:extent cx="381000" cy="381000"/>
            <wp:effectExtent l="0" t="0" r="0" b="0"/>
            <wp:docPr id="2"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Pr="002C0DD7">
        <w:rPr>
          <w:rFonts w:ascii="Calibri" w:eastAsia="Calibri" w:hAnsi="Calibri" w:cs="Times New Roman"/>
        </w:rPr>
        <w:t xml:space="preserve">Complete the Nomination Form addressing the four award criteria and outlining why your Programme should receive the </w:t>
      </w:r>
      <w:r w:rsidR="00470D9E" w:rsidRPr="002C0DD7">
        <w:rPr>
          <w:rFonts w:ascii="Calibri" w:eastAsia="Calibri" w:hAnsi="Calibri" w:cs="Times New Roman"/>
        </w:rPr>
        <w:t xml:space="preserve">Higher Education </w:t>
      </w:r>
      <w:r w:rsidR="00854564" w:rsidRPr="002C0DD7">
        <w:rPr>
          <w:rFonts w:ascii="Calibri" w:eastAsia="Calibri" w:hAnsi="Calibri" w:cs="Times New Roman"/>
        </w:rPr>
        <w:t>Programme</w:t>
      </w:r>
      <w:r w:rsidRPr="002C0DD7">
        <w:rPr>
          <w:rFonts w:ascii="Calibri" w:eastAsia="Calibri" w:hAnsi="Calibri" w:cs="Times New Roman"/>
        </w:rPr>
        <w:t xml:space="preserve"> of the Year Award </w:t>
      </w:r>
      <w:r w:rsidRPr="002C0DD7">
        <w:rPr>
          <w:rFonts w:ascii="Calibri" w:eastAsia="Calibri" w:hAnsi="Calibri" w:cs="Times New Roman"/>
          <w:b/>
          <w:bCs/>
        </w:rPr>
        <w:t>(maximum 1,000 words).</w:t>
      </w:r>
      <w:r w:rsidRPr="002C0DD7">
        <w:rPr>
          <w:rFonts w:ascii="Calibri" w:eastAsia="Calibri" w:hAnsi="Calibri" w:cs="Times New Roman"/>
        </w:rPr>
        <w:t xml:space="preserve">  </w:t>
      </w:r>
    </w:p>
    <w:p w14:paraId="3264402D" w14:textId="77777777" w:rsidR="000F3C9C" w:rsidRPr="000F3C9C" w:rsidRDefault="000F3C9C" w:rsidP="000F3C9C">
      <w:pPr>
        <w:spacing w:after="0"/>
        <w:rPr>
          <w:rFonts w:ascii="Calibri" w:eastAsia="Calibri" w:hAnsi="Calibri" w:cs="Times New Roman"/>
          <w:sz w:val="20"/>
          <w:szCs w:val="20"/>
        </w:rPr>
      </w:pPr>
    </w:p>
    <w:p w14:paraId="4AFEBF76" w14:textId="79F4E4D7" w:rsidR="000F3C9C" w:rsidRPr="00876931" w:rsidRDefault="001F41BC" w:rsidP="000F3C9C">
      <w:pPr>
        <w:spacing w:after="0"/>
        <w:rPr>
          <w:rFonts w:ascii="Calibri" w:eastAsia="Calibri" w:hAnsi="Calibri" w:cs="Times New Roman"/>
        </w:rPr>
      </w:pPr>
      <w:r w:rsidRPr="000F3C9C">
        <w:rPr>
          <w:rFonts w:ascii="Calibri" w:eastAsia="Calibri" w:hAnsi="Calibri" w:cs="Times New Roman"/>
          <w:noProof/>
          <w:sz w:val="20"/>
          <w:szCs w:val="20"/>
        </w:rPr>
        <w:drawing>
          <wp:inline distT="0" distB="0" distL="0" distR="0" wp14:anchorId="42FBF621" wp14:editId="571E2ABA">
            <wp:extent cx="381000" cy="381000"/>
            <wp:effectExtent l="0" t="0" r="0" b="0"/>
            <wp:docPr id="361982224" name="Graphic 3619822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000F3C9C" w:rsidRPr="00876931">
        <w:rPr>
          <w:rFonts w:ascii="Calibri" w:eastAsia="Calibri" w:hAnsi="Calibri" w:cs="Times New Roman"/>
        </w:rPr>
        <w:t xml:space="preserve">Additional supporting information, for example programme/module descriptors, alumni and/or employer testimonials and details of authentic assessment tasks, must be </w:t>
      </w:r>
      <w:r w:rsidR="000F3C9C" w:rsidRPr="00876931">
        <w:rPr>
          <w:rFonts w:ascii="Calibri" w:eastAsia="Calibri" w:hAnsi="Calibri" w:cs="Times New Roman"/>
          <w:b/>
          <w:bCs/>
        </w:rPr>
        <w:t xml:space="preserve">limited to </w:t>
      </w:r>
      <w:r w:rsidR="00E362C5">
        <w:rPr>
          <w:rFonts w:ascii="Calibri" w:eastAsia="Calibri" w:hAnsi="Calibri" w:cs="Times New Roman"/>
          <w:b/>
          <w:bCs/>
        </w:rPr>
        <w:t>six</w:t>
      </w:r>
      <w:r w:rsidR="000F3C9C" w:rsidRPr="00876931">
        <w:rPr>
          <w:rFonts w:ascii="Calibri" w:eastAsia="Calibri" w:hAnsi="Calibri" w:cs="Times New Roman"/>
          <w:b/>
          <w:bCs/>
        </w:rPr>
        <w:t xml:space="preserve"> pages</w:t>
      </w:r>
      <w:r w:rsidR="000F3C9C" w:rsidRPr="00876931">
        <w:rPr>
          <w:rFonts w:ascii="Calibri" w:eastAsia="Calibri" w:hAnsi="Calibri" w:cs="Times New Roman"/>
        </w:rPr>
        <w:t xml:space="preserve"> </w:t>
      </w:r>
      <w:r w:rsidR="001B0496" w:rsidRPr="00876931">
        <w:rPr>
          <w:rFonts w:ascii="Calibri" w:eastAsia="Calibri" w:hAnsi="Calibri" w:cs="Times New Roman"/>
        </w:rPr>
        <w:t xml:space="preserve">with no more than </w:t>
      </w:r>
      <w:r w:rsidR="00E362C5">
        <w:rPr>
          <w:rFonts w:ascii="Calibri" w:eastAsia="Calibri" w:hAnsi="Calibri" w:cs="Times New Roman"/>
        </w:rPr>
        <w:t>three</w:t>
      </w:r>
      <w:r w:rsidR="001B0496" w:rsidRPr="00876931">
        <w:rPr>
          <w:rFonts w:ascii="Calibri" w:eastAsia="Calibri" w:hAnsi="Calibri" w:cs="Times New Roman"/>
        </w:rPr>
        <w:t xml:space="preserve"> external links, </w:t>
      </w:r>
      <w:r w:rsidR="00BC1842" w:rsidRPr="00876931">
        <w:rPr>
          <w:rFonts w:ascii="Calibri" w:eastAsia="Calibri" w:hAnsi="Calibri" w:cs="Times New Roman"/>
        </w:rPr>
        <w:t xml:space="preserve">videos totalling no more than 15 minutes </w:t>
      </w:r>
      <w:r w:rsidR="000F3C9C" w:rsidRPr="00876931">
        <w:rPr>
          <w:rFonts w:ascii="Calibri" w:eastAsia="Calibri" w:hAnsi="Calibri" w:cs="Times New Roman"/>
        </w:rPr>
        <w:t xml:space="preserve">and submitted as a single PDF document. </w:t>
      </w:r>
    </w:p>
    <w:p w14:paraId="17B6BF9F" w14:textId="31850129" w:rsidR="00353F4C" w:rsidRPr="00876931" w:rsidRDefault="001F41BC" w:rsidP="000F3C9C">
      <w:pPr>
        <w:spacing w:after="0"/>
        <w:rPr>
          <w:rFonts w:ascii="Calibri" w:eastAsia="Calibri" w:hAnsi="Calibri" w:cs="Times New Roman"/>
        </w:rPr>
      </w:pPr>
      <w:r w:rsidRPr="000F3C9C">
        <w:rPr>
          <w:rFonts w:ascii="Calibri" w:eastAsia="Calibri" w:hAnsi="Calibri" w:cs="Times New Roman"/>
          <w:noProof/>
          <w:sz w:val="20"/>
          <w:szCs w:val="20"/>
        </w:rPr>
        <w:drawing>
          <wp:inline distT="0" distB="0" distL="0" distR="0" wp14:anchorId="568A4674" wp14:editId="11BDB1B3">
            <wp:extent cx="381000" cy="381000"/>
            <wp:effectExtent l="0" t="0" r="0" b="0"/>
            <wp:docPr id="1122054753" name="Graphic 11220547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00353F4C" w:rsidRPr="00876931">
        <w:rPr>
          <w:rFonts w:ascii="Calibri" w:eastAsia="Calibri" w:hAnsi="Calibri" w:cs="Times New Roman"/>
        </w:rPr>
        <w:t xml:space="preserve">Your entry </w:t>
      </w:r>
      <w:r w:rsidR="00AF21F8">
        <w:rPr>
          <w:rFonts w:ascii="Calibri" w:eastAsia="Calibri" w:hAnsi="Calibri" w:cs="Times New Roman"/>
        </w:rPr>
        <w:t>must</w:t>
      </w:r>
      <w:r w:rsidR="00231255" w:rsidRPr="00876931">
        <w:rPr>
          <w:rFonts w:ascii="Calibri" w:eastAsia="Calibri" w:hAnsi="Calibri" w:cs="Times New Roman"/>
        </w:rPr>
        <w:t xml:space="preserve"> </w:t>
      </w:r>
      <w:r w:rsidR="00353F4C" w:rsidRPr="00876931">
        <w:rPr>
          <w:rFonts w:ascii="Calibri" w:eastAsia="Calibri" w:hAnsi="Calibri" w:cs="Times New Roman"/>
        </w:rPr>
        <w:t xml:space="preserve">be supported by </w:t>
      </w:r>
      <w:r w:rsidR="007A5A8F">
        <w:rPr>
          <w:rFonts w:ascii="Calibri" w:eastAsia="Calibri" w:hAnsi="Calibri" w:cs="Times New Roman"/>
        </w:rPr>
        <w:t xml:space="preserve">someone who has not worked directly on the programme and </w:t>
      </w:r>
      <w:r w:rsidR="007A5A8F" w:rsidRPr="00876931">
        <w:rPr>
          <w:rFonts w:ascii="Calibri" w:eastAsia="Calibri" w:hAnsi="Calibri" w:cs="Times New Roman"/>
        </w:rPr>
        <w:t>who is not an employee of the University/College</w:t>
      </w:r>
      <w:r w:rsidR="00D047DA">
        <w:rPr>
          <w:rFonts w:ascii="Calibri" w:eastAsia="Calibri" w:hAnsi="Calibri" w:cs="Times New Roman"/>
        </w:rPr>
        <w:t xml:space="preserve">. They need to </w:t>
      </w:r>
      <w:r w:rsidR="007A5A8F" w:rsidRPr="00876931">
        <w:rPr>
          <w:rFonts w:ascii="Calibri" w:eastAsia="Calibri" w:hAnsi="Calibri" w:cs="Times New Roman"/>
        </w:rPr>
        <w:t>provide a supporting statement (</w:t>
      </w:r>
      <w:r w:rsidR="007A5A8F" w:rsidRPr="00876931">
        <w:rPr>
          <w:rFonts w:ascii="Calibri" w:eastAsia="Calibri" w:hAnsi="Calibri" w:cs="Times New Roman"/>
          <w:b/>
          <w:bCs/>
        </w:rPr>
        <w:t>500 words max</w:t>
      </w:r>
      <w:r w:rsidR="007A5A8F" w:rsidRPr="00876931">
        <w:rPr>
          <w:rFonts w:ascii="Calibri" w:eastAsia="Calibri" w:hAnsi="Calibri" w:cs="Times New Roman"/>
        </w:rPr>
        <w:t>.)</w:t>
      </w:r>
      <w:r w:rsidR="00D047DA">
        <w:rPr>
          <w:rFonts w:ascii="Calibri" w:eastAsia="Calibri" w:hAnsi="Calibri" w:cs="Times New Roman"/>
        </w:rPr>
        <w:t xml:space="preserve"> and they can be a</w:t>
      </w:r>
      <w:r w:rsidR="00D62F7A">
        <w:rPr>
          <w:rFonts w:ascii="Calibri" w:eastAsia="Calibri" w:hAnsi="Calibri" w:cs="Times New Roman"/>
        </w:rPr>
        <w:t xml:space="preserve"> </w:t>
      </w:r>
      <w:r w:rsidR="00353F4C" w:rsidRPr="00876931">
        <w:rPr>
          <w:rFonts w:ascii="Calibri" w:eastAsia="Calibri" w:hAnsi="Calibri" w:cs="Times New Roman"/>
        </w:rPr>
        <w:t xml:space="preserve">CIEEM member </w:t>
      </w:r>
      <w:r w:rsidR="00231255" w:rsidRPr="00876931">
        <w:rPr>
          <w:rFonts w:ascii="Calibri" w:eastAsia="Calibri" w:hAnsi="Calibri" w:cs="Times New Roman"/>
        </w:rPr>
        <w:t xml:space="preserve">(of any grade) </w:t>
      </w:r>
      <w:r w:rsidR="00D047DA">
        <w:rPr>
          <w:rFonts w:ascii="Calibri" w:eastAsia="Calibri" w:hAnsi="Calibri" w:cs="Times New Roman"/>
        </w:rPr>
        <w:t xml:space="preserve">or a non-member. </w:t>
      </w:r>
    </w:p>
    <w:p w14:paraId="0B4206CC" w14:textId="429A1921" w:rsidR="000F3C9C" w:rsidRPr="00876931" w:rsidRDefault="000F3C9C" w:rsidP="00666FE2">
      <w:pPr>
        <w:rPr>
          <w:rStyle w:val="Hyperlink"/>
          <w:rFonts w:cstheme="minorHAnsi"/>
        </w:rPr>
      </w:pPr>
      <w:r w:rsidRPr="000F3C9C">
        <w:rPr>
          <w:rFonts w:ascii="Calibri" w:eastAsia="Calibri" w:hAnsi="Calibri" w:cs="Times New Roman"/>
          <w:noProof/>
          <w:sz w:val="20"/>
          <w:szCs w:val="20"/>
        </w:rPr>
        <w:drawing>
          <wp:inline distT="0" distB="0" distL="0" distR="0" wp14:anchorId="531A45E4" wp14:editId="31F830DE">
            <wp:extent cx="381000" cy="381000"/>
            <wp:effectExtent l="0" t="0" r="0" b="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Pr="000F3C9C">
        <w:rPr>
          <w:rFonts w:ascii="Calibri" w:eastAsia="Calibri" w:hAnsi="Calibri" w:cs="Times New Roman"/>
          <w:sz w:val="20"/>
          <w:szCs w:val="20"/>
        </w:rPr>
        <w:t xml:space="preserve"> </w:t>
      </w:r>
      <w:r w:rsidRPr="00876931">
        <w:rPr>
          <w:rFonts w:ascii="Calibri" w:eastAsia="Calibri" w:hAnsi="Calibri" w:cs="Times New Roman"/>
        </w:rPr>
        <w:t xml:space="preserve">Return your </w:t>
      </w:r>
      <w:r w:rsidRPr="00C62651">
        <w:rPr>
          <w:rFonts w:ascii="Calibri" w:eastAsia="Calibri" w:hAnsi="Calibri" w:cs="Times New Roman"/>
        </w:rPr>
        <w:t xml:space="preserve">completed </w:t>
      </w:r>
      <w:hyperlink r:id="rId16" w:history="1">
        <w:r w:rsidRPr="00EA2E4E">
          <w:rPr>
            <w:rStyle w:val="Hyperlink"/>
            <w:rFonts w:ascii="Calibri" w:eastAsia="Calibri" w:hAnsi="Calibri" w:cs="Times New Roman"/>
          </w:rPr>
          <w:t>nomination form</w:t>
        </w:r>
      </w:hyperlink>
      <w:r w:rsidRPr="00876931">
        <w:rPr>
          <w:rFonts w:ascii="Calibri" w:eastAsia="Calibri" w:hAnsi="Calibri" w:cs="Times New Roman"/>
        </w:rPr>
        <w:t xml:space="preserve"> a</w:t>
      </w:r>
      <w:r w:rsidR="005277F4" w:rsidRPr="00876931">
        <w:rPr>
          <w:rFonts w:ascii="Calibri" w:eastAsia="Calibri" w:hAnsi="Calibri" w:cs="Times New Roman"/>
        </w:rPr>
        <w:t xml:space="preserve">s a </w:t>
      </w:r>
      <w:r w:rsidR="002E16AA" w:rsidRPr="00876931">
        <w:rPr>
          <w:rFonts w:ascii="Calibri" w:eastAsia="Calibri" w:hAnsi="Calibri" w:cs="Times New Roman"/>
          <w:b/>
          <w:bCs/>
        </w:rPr>
        <w:t>w</w:t>
      </w:r>
      <w:r w:rsidR="00854564" w:rsidRPr="00876931">
        <w:rPr>
          <w:rFonts w:cstheme="minorHAnsi"/>
          <w:b/>
          <w:bCs/>
        </w:rPr>
        <w:t>ord document</w:t>
      </w:r>
      <w:r w:rsidR="001F41BC">
        <w:rPr>
          <w:rFonts w:cstheme="minorHAnsi"/>
        </w:rPr>
        <w:t xml:space="preserve"> alongside </w:t>
      </w:r>
      <w:r w:rsidR="00854564" w:rsidRPr="00876931">
        <w:rPr>
          <w:rFonts w:cstheme="minorHAnsi"/>
        </w:rPr>
        <w:t xml:space="preserve">your supporting information as a </w:t>
      </w:r>
      <w:r w:rsidR="00854564" w:rsidRPr="00876931">
        <w:rPr>
          <w:rFonts w:cstheme="minorHAnsi"/>
          <w:b/>
          <w:bCs/>
        </w:rPr>
        <w:t>single PDF document</w:t>
      </w:r>
      <w:r w:rsidR="001F41BC">
        <w:rPr>
          <w:rFonts w:cstheme="minorHAnsi"/>
          <w:b/>
          <w:bCs/>
        </w:rPr>
        <w:t xml:space="preserve"> </w:t>
      </w:r>
      <w:r w:rsidR="001F41BC" w:rsidRPr="001F41BC">
        <w:rPr>
          <w:rFonts w:cstheme="minorHAnsi"/>
        </w:rPr>
        <w:t xml:space="preserve">and </w:t>
      </w:r>
      <w:r w:rsidR="001F41BC" w:rsidRPr="00E42B6B">
        <w:rPr>
          <w:rFonts w:cstheme="minorHAnsi"/>
          <w:b/>
          <w:bCs/>
        </w:rPr>
        <w:t>three high quality photos</w:t>
      </w:r>
      <w:r w:rsidR="001F41BC" w:rsidRPr="00C465E8">
        <w:rPr>
          <w:rFonts w:cstheme="minorHAnsi"/>
        </w:rPr>
        <w:t xml:space="preserve"> for us</w:t>
      </w:r>
      <w:r w:rsidR="00A23EED">
        <w:rPr>
          <w:rFonts w:cstheme="minorHAnsi"/>
        </w:rPr>
        <w:t>e</w:t>
      </w:r>
      <w:r w:rsidR="001F41BC" w:rsidRPr="00C465E8">
        <w:rPr>
          <w:rFonts w:cstheme="minorHAnsi"/>
        </w:rPr>
        <w:t xml:space="preserve"> in </w:t>
      </w:r>
      <w:r w:rsidR="00C465E8" w:rsidRPr="00C465E8">
        <w:rPr>
          <w:rFonts w:cstheme="minorHAnsi"/>
        </w:rPr>
        <w:t>the Awards presentation and booklet if shortlisted</w:t>
      </w:r>
      <w:r w:rsidR="00854564" w:rsidRPr="00876931">
        <w:rPr>
          <w:rFonts w:cstheme="minorHAnsi"/>
          <w:b/>
          <w:bCs/>
        </w:rPr>
        <w:t xml:space="preserve"> </w:t>
      </w:r>
      <w:r w:rsidR="005277F4" w:rsidRPr="00876931">
        <w:rPr>
          <w:rFonts w:ascii="Calibri" w:eastAsia="Calibri" w:hAnsi="Calibri" w:cs="Times New Roman"/>
        </w:rPr>
        <w:t xml:space="preserve">by </w:t>
      </w:r>
      <w:r w:rsidR="001F41BC" w:rsidRPr="00C465E8">
        <w:rPr>
          <w:rFonts w:ascii="Calibri" w:eastAsia="Calibri" w:hAnsi="Calibri" w:cs="Times New Roman"/>
          <w:b/>
          <w:bCs/>
          <w:u w:val="single"/>
        </w:rPr>
        <w:t>17</w:t>
      </w:r>
      <w:r w:rsidR="001F41BC" w:rsidRPr="00C465E8">
        <w:rPr>
          <w:rFonts w:ascii="Calibri" w:eastAsia="Calibri" w:hAnsi="Calibri" w:cs="Times New Roman"/>
          <w:b/>
          <w:bCs/>
          <w:u w:val="single"/>
          <w:vertAlign w:val="superscript"/>
        </w:rPr>
        <w:t>th</w:t>
      </w:r>
      <w:r w:rsidR="001F41BC" w:rsidRPr="00C465E8">
        <w:rPr>
          <w:rFonts w:ascii="Calibri" w:eastAsia="Calibri" w:hAnsi="Calibri" w:cs="Times New Roman"/>
          <w:b/>
          <w:bCs/>
          <w:u w:val="single"/>
        </w:rPr>
        <w:t xml:space="preserve"> </w:t>
      </w:r>
      <w:r w:rsidR="005277F4" w:rsidRPr="00C465E8">
        <w:rPr>
          <w:rFonts w:ascii="Calibri" w:eastAsia="Calibri" w:hAnsi="Calibri" w:cs="Times New Roman"/>
          <w:b/>
          <w:bCs/>
          <w:u w:val="single"/>
        </w:rPr>
        <w:t>November 202</w:t>
      </w:r>
      <w:r w:rsidR="001F41BC" w:rsidRPr="00C465E8">
        <w:rPr>
          <w:rFonts w:ascii="Calibri" w:eastAsia="Calibri" w:hAnsi="Calibri" w:cs="Times New Roman"/>
          <w:b/>
          <w:bCs/>
          <w:u w:val="single"/>
        </w:rPr>
        <w:t>3</w:t>
      </w:r>
      <w:r w:rsidR="005277F4" w:rsidRPr="00876931">
        <w:rPr>
          <w:rFonts w:ascii="Calibri" w:eastAsia="Calibri" w:hAnsi="Calibri" w:cs="Times New Roman"/>
        </w:rPr>
        <w:t xml:space="preserve"> </w:t>
      </w:r>
      <w:r w:rsidR="00854564" w:rsidRPr="00876931">
        <w:rPr>
          <w:rFonts w:cstheme="minorHAnsi"/>
        </w:rPr>
        <w:t xml:space="preserve">to </w:t>
      </w:r>
      <w:hyperlink r:id="rId17" w:history="1">
        <w:r w:rsidR="00854564" w:rsidRPr="00876931">
          <w:rPr>
            <w:rStyle w:val="Hyperlink"/>
            <w:rFonts w:cstheme="minorHAnsi"/>
          </w:rPr>
          <w:t>awards@cieem.net</w:t>
        </w:r>
      </w:hyperlink>
      <w:r w:rsidR="00B96527">
        <w:rPr>
          <w:rStyle w:val="Hyperlink"/>
          <w:rFonts w:cstheme="minorHAnsi"/>
        </w:rPr>
        <w:t>.</w:t>
      </w:r>
    </w:p>
    <w:p w14:paraId="6F00FB84" w14:textId="77777777" w:rsidR="00D11825" w:rsidRDefault="00D11825" w:rsidP="00666FE2">
      <w:pPr>
        <w:rPr>
          <w:rStyle w:val="Hyperlink"/>
          <w:rFonts w:cstheme="minorHAnsi"/>
        </w:rPr>
      </w:pPr>
    </w:p>
    <w:p w14:paraId="7735E881" w14:textId="77777777" w:rsidR="00D11825" w:rsidRDefault="00D11825" w:rsidP="00666FE2">
      <w:pPr>
        <w:rPr>
          <w:rFonts w:ascii="Calibri" w:eastAsia="Calibri" w:hAnsi="Calibri" w:cs="Times New Roman"/>
          <w:sz w:val="20"/>
          <w:szCs w:val="20"/>
        </w:rPr>
      </w:pPr>
    </w:p>
    <w:p w14:paraId="783850F5" w14:textId="77777777" w:rsidR="00DC067C" w:rsidRDefault="00DC067C" w:rsidP="004B3E4C">
      <w:pPr>
        <w:rPr>
          <w:b/>
          <w:u w:val="single"/>
        </w:rPr>
      </w:pPr>
    </w:p>
    <w:p w14:paraId="4E9669E1" w14:textId="77777777" w:rsidR="008071CF" w:rsidRDefault="008071CF" w:rsidP="004B3E4C">
      <w:pPr>
        <w:rPr>
          <w:b/>
          <w:u w:val="single"/>
        </w:rPr>
      </w:pPr>
    </w:p>
    <w:p w14:paraId="7BA13864" w14:textId="77777777" w:rsidR="008071CF" w:rsidRDefault="008071CF" w:rsidP="004B3E4C">
      <w:pPr>
        <w:rPr>
          <w:b/>
          <w:u w:val="single"/>
        </w:rPr>
      </w:pPr>
    </w:p>
    <w:p w14:paraId="7A7B8457" w14:textId="77777777" w:rsidR="008071CF" w:rsidRDefault="008071CF" w:rsidP="004B3E4C">
      <w:pPr>
        <w:rPr>
          <w:b/>
          <w:u w:val="single"/>
        </w:rPr>
      </w:pPr>
    </w:p>
    <w:p w14:paraId="2923776A" w14:textId="77777777" w:rsidR="008071CF" w:rsidRDefault="008071CF" w:rsidP="004B3E4C">
      <w:pPr>
        <w:rPr>
          <w:b/>
          <w:u w:val="single"/>
        </w:rPr>
      </w:pPr>
    </w:p>
    <w:p w14:paraId="77DEDFC9" w14:textId="77777777" w:rsidR="008071CF" w:rsidRDefault="008071CF" w:rsidP="004B3E4C">
      <w:pPr>
        <w:rPr>
          <w:b/>
          <w:u w:val="single"/>
        </w:rPr>
      </w:pPr>
    </w:p>
    <w:p w14:paraId="66F7591C" w14:textId="77777777" w:rsidR="008071CF" w:rsidRDefault="008071CF" w:rsidP="004B3E4C">
      <w:pPr>
        <w:rPr>
          <w:b/>
          <w:u w:val="single"/>
        </w:rPr>
      </w:pPr>
    </w:p>
    <w:p w14:paraId="5973E243" w14:textId="77777777" w:rsidR="008071CF" w:rsidRDefault="008071CF" w:rsidP="004B3E4C">
      <w:pPr>
        <w:rPr>
          <w:b/>
          <w:u w:val="single"/>
        </w:rPr>
      </w:pPr>
    </w:p>
    <w:p w14:paraId="417A4C38" w14:textId="77777777" w:rsidR="008071CF" w:rsidRDefault="008071CF" w:rsidP="004B3E4C">
      <w:pPr>
        <w:rPr>
          <w:b/>
          <w:u w:val="single"/>
        </w:rPr>
      </w:pPr>
    </w:p>
    <w:p w14:paraId="7D9A4BD7" w14:textId="77777777" w:rsidR="008071CF" w:rsidRDefault="008071CF" w:rsidP="004B3E4C">
      <w:pPr>
        <w:rPr>
          <w:b/>
          <w:u w:val="single"/>
        </w:rPr>
      </w:pPr>
    </w:p>
    <w:p w14:paraId="2E42B8E6" w14:textId="77777777" w:rsidR="008071CF" w:rsidRDefault="008071CF" w:rsidP="004B3E4C">
      <w:pPr>
        <w:rPr>
          <w:b/>
          <w:u w:val="single"/>
        </w:rPr>
      </w:pPr>
    </w:p>
    <w:p w14:paraId="5973A891" w14:textId="77777777" w:rsidR="008071CF" w:rsidRDefault="008071CF" w:rsidP="004B3E4C">
      <w:pPr>
        <w:rPr>
          <w:b/>
          <w:u w:val="single"/>
        </w:rPr>
      </w:pPr>
    </w:p>
    <w:p w14:paraId="10A19891" w14:textId="77777777" w:rsidR="008071CF" w:rsidRDefault="008071CF" w:rsidP="004B3E4C">
      <w:pPr>
        <w:rPr>
          <w:b/>
          <w:u w:val="single"/>
        </w:rPr>
      </w:pPr>
    </w:p>
    <w:p w14:paraId="5C27D61E" w14:textId="77777777" w:rsidR="007426CC" w:rsidRPr="00E57398" w:rsidRDefault="007426CC" w:rsidP="007426CC">
      <w:pPr>
        <w:pStyle w:val="Heading1"/>
      </w:pPr>
      <w:r w:rsidRPr="00E57398">
        <w:lastRenderedPageBreak/>
        <w:t>Postgraduate Student Project Award</w:t>
      </w:r>
    </w:p>
    <w:p w14:paraId="7F4E3382" w14:textId="77777777" w:rsidR="007426CC" w:rsidRPr="00E57398" w:rsidRDefault="007426CC" w:rsidP="007426CC">
      <w:pPr>
        <w:spacing w:after="0"/>
        <w:rPr>
          <w:b/>
          <w:u w:val="single"/>
        </w:rPr>
      </w:pPr>
    </w:p>
    <w:p w14:paraId="60BC62F8" w14:textId="77777777" w:rsidR="007426CC" w:rsidRPr="00E57398" w:rsidRDefault="007426CC" w:rsidP="007426CC">
      <w:pPr>
        <w:spacing w:after="0"/>
        <w:rPr>
          <w:b/>
          <w:u w:val="single"/>
        </w:rPr>
      </w:pPr>
      <w:r w:rsidRPr="00E57398">
        <w:t>Have you recently graduated from your Master</w:t>
      </w:r>
      <w:r>
        <w:t>’</w:t>
      </w:r>
      <w:r w:rsidRPr="00E57398">
        <w:t>s Degree Course and received a high mark for your final dissertation?</w:t>
      </w:r>
      <w:r>
        <w:t xml:space="preserve"> </w:t>
      </w:r>
      <w:r w:rsidRPr="00E57398">
        <w:t>If so we would encourage you to put forward your project for further recognition.</w:t>
      </w:r>
      <w:r>
        <w:t xml:space="preserve"> </w:t>
      </w:r>
      <w:r w:rsidRPr="00E57398">
        <w:t>Being shortlisted will be a fantastic way to show future employers you have the capability to produce award winning work and there is the added bonus for the winner of a £250 cheque.</w:t>
      </w:r>
      <w:r>
        <w:t xml:space="preserve"> </w:t>
      </w:r>
      <w:r w:rsidRPr="00E57398">
        <w:t>We also welcome nominations from project supervisors who consider their student has completed an outstanding project.</w:t>
      </w:r>
      <w:r>
        <w:t xml:space="preserve"> </w:t>
      </w:r>
    </w:p>
    <w:p w14:paraId="362DAB59" w14:textId="77777777" w:rsidR="007426CC" w:rsidRPr="00E57398" w:rsidRDefault="007426CC" w:rsidP="007426CC">
      <w:pPr>
        <w:spacing w:after="0"/>
        <w:rPr>
          <w:b/>
          <w:u w:val="single"/>
        </w:rPr>
      </w:pPr>
    </w:p>
    <w:p w14:paraId="11134B5A" w14:textId="77777777" w:rsidR="007426CC" w:rsidRPr="00E57398" w:rsidRDefault="007426CC" w:rsidP="007426CC">
      <w:pPr>
        <w:pStyle w:val="Heading2"/>
      </w:pPr>
      <w:r w:rsidRPr="00E57398">
        <w:t>What are the judges looking for?</w:t>
      </w:r>
    </w:p>
    <w:p w14:paraId="2C3E8341" w14:textId="77777777" w:rsidR="007426CC" w:rsidRPr="00E57398" w:rsidRDefault="007426CC" w:rsidP="007426CC">
      <w:r w:rsidRPr="00E57398">
        <w:t>The winning project will demonstrate excellence in planning, undertaking and reporting of a Master’s-level project in a relevant aspect of ecology or environmental management.</w:t>
      </w:r>
      <w:r>
        <w:t xml:space="preserve"> </w:t>
      </w:r>
      <w:r w:rsidRPr="00E57398">
        <w:t xml:space="preserve">Projects will be assessed against the following </w:t>
      </w:r>
      <w:r>
        <w:t>eight</w:t>
      </w:r>
      <w:r w:rsidRPr="00E57398">
        <w:t xml:space="preserve"> criteria:</w:t>
      </w:r>
    </w:p>
    <w:tbl>
      <w:tblPr>
        <w:tblStyle w:val="TableGrid"/>
        <w:tblW w:w="0" w:type="auto"/>
        <w:tblLook w:val="04A0" w:firstRow="1" w:lastRow="0" w:firstColumn="1" w:lastColumn="0" w:noHBand="0" w:noVBand="1"/>
      </w:tblPr>
      <w:tblGrid>
        <w:gridCol w:w="365"/>
        <w:gridCol w:w="7757"/>
        <w:gridCol w:w="1228"/>
      </w:tblGrid>
      <w:tr w:rsidR="00293DE6" w:rsidRPr="008F760A" w14:paraId="52CEDE1F" w14:textId="77777777" w:rsidTr="00D72588">
        <w:tc>
          <w:tcPr>
            <w:tcW w:w="369" w:type="dxa"/>
          </w:tcPr>
          <w:p w14:paraId="3A80A9D1" w14:textId="77777777" w:rsidR="00293DE6" w:rsidRPr="000A0DD1" w:rsidRDefault="00293DE6" w:rsidP="00D72588">
            <w:pPr>
              <w:rPr>
                <w:rFonts w:cstheme="minorHAnsi"/>
                <w:b/>
                <w:bCs/>
              </w:rPr>
            </w:pPr>
            <w:r w:rsidRPr="000A0DD1">
              <w:rPr>
                <w:rFonts w:cstheme="minorHAnsi"/>
                <w:b/>
                <w:bCs/>
              </w:rPr>
              <w:t>1</w:t>
            </w:r>
          </w:p>
        </w:tc>
        <w:tc>
          <w:tcPr>
            <w:tcW w:w="8415" w:type="dxa"/>
          </w:tcPr>
          <w:p w14:paraId="74FF7736" w14:textId="77777777" w:rsidR="00293DE6" w:rsidRPr="00841014" w:rsidRDefault="00293DE6" w:rsidP="00D72588">
            <w:pPr>
              <w:rPr>
                <w:rFonts w:cstheme="minorHAnsi"/>
              </w:rPr>
            </w:pPr>
            <w:r>
              <w:rPr>
                <w:lang w:val="en-US"/>
              </w:rPr>
              <w:t>Project is presented well with appropriate structure, use of citations, bibliography and appendices, with a high standard of writing (style, punctuation, spelling and grammar), and a clear abstract / summary.</w:t>
            </w:r>
          </w:p>
        </w:tc>
        <w:tc>
          <w:tcPr>
            <w:tcW w:w="1276" w:type="dxa"/>
            <w:vAlign w:val="center"/>
          </w:tcPr>
          <w:p w14:paraId="078D4CFB" w14:textId="77777777" w:rsidR="00293DE6" w:rsidRPr="008F760A" w:rsidRDefault="00293DE6" w:rsidP="00D72588">
            <w:pPr>
              <w:rPr>
                <w:rFonts w:cstheme="minorHAnsi"/>
                <w:b/>
                <w:bCs/>
              </w:rPr>
            </w:pPr>
            <w:r>
              <w:rPr>
                <w:lang w:val="en-US"/>
              </w:rPr>
              <w:t>10 points</w:t>
            </w:r>
          </w:p>
        </w:tc>
      </w:tr>
      <w:tr w:rsidR="00293DE6" w:rsidRPr="008F760A" w14:paraId="38384E3C" w14:textId="77777777" w:rsidTr="00D72588">
        <w:tc>
          <w:tcPr>
            <w:tcW w:w="369" w:type="dxa"/>
          </w:tcPr>
          <w:p w14:paraId="652C3A27" w14:textId="77777777" w:rsidR="00293DE6" w:rsidRPr="000A0DD1" w:rsidRDefault="00293DE6" w:rsidP="00D72588">
            <w:pPr>
              <w:rPr>
                <w:rFonts w:cstheme="minorHAnsi"/>
                <w:b/>
                <w:bCs/>
              </w:rPr>
            </w:pPr>
            <w:r w:rsidRPr="000A0DD1">
              <w:rPr>
                <w:rFonts w:cstheme="minorHAnsi"/>
                <w:b/>
                <w:bCs/>
              </w:rPr>
              <w:t>2</w:t>
            </w:r>
          </w:p>
        </w:tc>
        <w:tc>
          <w:tcPr>
            <w:tcW w:w="8415" w:type="dxa"/>
          </w:tcPr>
          <w:p w14:paraId="6CBFE3C6" w14:textId="77777777" w:rsidR="00293DE6" w:rsidRPr="00841014" w:rsidRDefault="00293DE6" w:rsidP="00D72588">
            <w:pPr>
              <w:rPr>
                <w:rFonts w:cstheme="minorHAnsi"/>
              </w:rPr>
            </w:pPr>
            <w:r>
              <w:rPr>
                <w:lang w:val="en-US"/>
              </w:rPr>
              <w:t>Evidence of consulting appropriate (particularly primary peer-reviewed literature) sources, using findings to support facts and arguments and show how the subject is positioned within the wider literature. Clearly focused literature search showing an awareness of current understanding and debate within the ecological and environmental management context of the project.</w:t>
            </w:r>
          </w:p>
        </w:tc>
        <w:tc>
          <w:tcPr>
            <w:tcW w:w="1276" w:type="dxa"/>
            <w:vAlign w:val="center"/>
          </w:tcPr>
          <w:p w14:paraId="18921B91" w14:textId="77777777" w:rsidR="00293DE6" w:rsidRPr="008F760A" w:rsidRDefault="00293DE6" w:rsidP="00D72588">
            <w:pPr>
              <w:rPr>
                <w:rFonts w:cstheme="minorHAnsi"/>
                <w:b/>
                <w:bCs/>
              </w:rPr>
            </w:pPr>
            <w:r>
              <w:rPr>
                <w:lang w:val="en-US"/>
              </w:rPr>
              <w:t>15 points</w:t>
            </w:r>
          </w:p>
        </w:tc>
      </w:tr>
      <w:tr w:rsidR="00293DE6" w:rsidRPr="008F760A" w14:paraId="6E78BCAB" w14:textId="77777777" w:rsidTr="00D72588">
        <w:tc>
          <w:tcPr>
            <w:tcW w:w="369" w:type="dxa"/>
          </w:tcPr>
          <w:p w14:paraId="631E355A" w14:textId="77777777" w:rsidR="00293DE6" w:rsidRPr="000A0DD1" w:rsidRDefault="00293DE6" w:rsidP="00D72588">
            <w:pPr>
              <w:rPr>
                <w:rFonts w:cstheme="minorHAnsi"/>
                <w:b/>
                <w:bCs/>
              </w:rPr>
            </w:pPr>
            <w:r w:rsidRPr="000A0DD1">
              <w:rPr>
                <w:rFonts w:cstheme="minorHAnsi"/>
                <w:b/>
                <w:bCs/>
              </w:rPr>
              <w:t>3</w:t>
            </w:r>
          </w:p>
        </w:tc>
        <w:tc>
          <w:tcPr>
            <w:tcW w:w="8415" w:type="dxa"/>
          </w:tcPr>
          <w:p w14:paraId="18F1AA92" w14:textId="77777777" w:rsidR="00293DE6" w:rsidRPr="00841014" w:rsidRDefault="00293DE6" w:rsidP="00D72588">
            <w:pPr>
              <w:rPr>
                <w:rFonts w:cstheme="minorHAnsi"/>
              </w:rPr>
            </w:pPr>
            <w:r>
              <w:rPr>
                <w:lang w:val="en-US"/>
              </w:rPr>
              <w:t>Clear and appropriate hypotheses / research questions are presented with clear explanation and justification of methods chosen to test them, limitations identified and their implications discussed.</w:t>
            </w:r>
          </w:p>
        </w:tc>
        <w:tc>
          <w:tcPr>
            <w:tcW w:w="1276" w:type="dxa"/>
            <w:vAlign w:val="center"/>
          </w:tcPr>
          <w:p w14:paraId="0A295399" w14:textId="77777777" w:rsidR="00293DE6" w:rsidRPr="008F760A" w:rsidRDefault="00293DE6" w:rsidP="00D72588">
            <w:pPr>
              <w:rPr>
                <w:rFonts w:cstheme="minorHAnsi"/>
                <w:b/>
                <w:bCs/>
              </w:rPr>
            </w:pPr>
            <w:r>
              <w:rPr>
                <w:lang w:val="en-US"/>
              </w:rPr>
              <w:t>15 points</w:t>
            </w:r>
          </w:p>
        </w:tc>
      </w:tr>
      <w:tr w:rsidR="00293DE6" w:rsidRPr="008F760A" w14:paraId="47DA9FA3" w14:textId="77777777" w:rsidTr="00D72588">
        <w:tc>
          <w:tcPr>
            <w:tcW w:w="369" w:type="dxa"/>
          </w:tcPr>
          <w:p w14:paraId="28EACCC8" w14:textId="77777777" w:rsidR="00293DE6" w:rsidRPr="000A0DD1" w:rsidRDefault="00293DE6" w:rsidP="00D72588">
            <w:pPr>
              <w:rPr>
                <w:rFonts w:cstheme="minorHAnsi"/>
                <w:b/>
                <w:bCs/>
              </w:rPr>
            </w:pPr>
            <w:r w:rsidRPr="000A0DD1">
              <w:rPr>
                <w:rFonts w:cstheme="minorHAnsi"/>
                <w:b/>
                <w:bCs/>
              </w:rPr>
              <w:t>4</w:t>
            </w:r>
          </w:p>
        </w:tc>
        <w:tc>
          <w:tcPr>
            <w:tcW w:w="8415" w:type="dxa"/>
          </w:tcPr>
          <w:p w14:paraId="52BED46B" w14:textId="77777777" w:rsidR="00293DE6" w:rsidRPr="00841014" w:rsidRDefault="00293DE6" w:rsidP="00D72588">
            <w:pPr>
              <w:rPr>
                <w:rFonts w:cstheme="minorHAnsi"/>
              </w:rPr>
            </w:pPr>
            <w:r>
              <w:rPr>
                <w:lang w:val="en-US"/>
              </w:rPr>
              <w:t>Evidence of an analytical / discriminating approach to the collection, evaluation and interpretation of data. Appropriate statistical analysis and manipulation / presentation of data, including effective use of figures and tables.</w:t>
            </w:r>
          </w:p>
        </w:tc>
        <w:tc>
          <w:tcPr>
            <w:tcW w:w="1276" w:type="dxa"/>
            <w:vAlign w:val="center"/>
          </w:tcPr>
          <w:p w14:paraId="7DE7FCCF" w14:textId="77777777" w:rsidR="00293DE6" w:rsidRPr="008F760A" w:rsidRDefault="00293DE6" w:rsidP="00D72588">
            <w:pPr>
              <w:rPr>
                <w:rFonts w:cstheme="minorHAnsi"/>
                <w:b/>
                <w:bCs/>
              </w:rPr>
            </w:pPr>
            <w:r>
              <w:rPr>
                <w:lang w:val="en-US"/>
              </w:rPr>
              <w:t>25 points</w:t>
            </w:r>
          </w:p>
        </w:tc>
      </w:tr>
      <w:tr w:rsidR="00293DE6" w:rsidRPr="008F760A" w14:paraId="31519D2D" w14:textId="77777777" w:rsidTr="00D72588">
        <w:tc>
          <w:tcPr>
            <w:tcW w:w="369" w:type="dxa"/>
          </w:tcPr>
          <w:p w14:paraId="292B1598" w14:textId="77777777" w:rsidR="00293DE6" w:rsidRPr="000A0DD1" w:rsidRDefault="00293DE6" w:rsidP="00D72588">
            <w:pPr>
              <w:rPr>
                <w:rFonts w:cstheme="minorHAnsi"/>
                <w:b/>
                <w:bCs/>
              </w:rPr>
            </w:pPr>
            <w:r w:rsidRPr="000A0DD1">
              <w:rPr>
                <w:rFonts w:cstheme="minorHAnsi"/>
                <w:b/>
                <w:bCs/>
              </w:rPr>
              <w:t>5</w:t>
            </w:r>
          </w:p>
        </w:tc>
        <w:tc>
          <w:tcPr>
            <w:tcW w:w="8415" w:type="dxa"/>
          </w:tcPr>
          <w:p w14:paraId="74E838D7" w14:textId="77777777" w:rsidR="00293DE6" w:rsidRPr="00841014" w:rsidRDefault="00293DE6" w:rsidP="00D72588">
            <w:pPr>
              <w:rPr>
                <w:rFonts w:cstheme="minorHAnsi"/>
              </w:rPr>
            </w:pPr>
            <w:r>
              <w:rPr>
                <w:lang w:val="en-US"/>
              </w:rPr>
              <w:t>Evidence of critical evaluation with findings discussed fully and appropriately in the context of hypotheses, with limitations in methods and data evaluated. Evidence of understanding / impact of findings within wider context.</w:t>
            </w:r>
          </w:p>
        </w:tc>
        <w:tc>
          <w:tcPr>
            <w:tcW w:w="1276" w:type="dxa"/>
            <w:vAlign w:val="center"/>
          </w:tcPr>
          <w:p w14:paraId="0BD97B08" w14:textId="77777777" w:rsidR="00293DE6" w:rsidRPr="008F760A" w:rsidRDefault="00293DE6" w:rsidP="00D72588">
            <w:pPr>
              <w:rPr>
                <w:rFonts w:cstheme="minorHAnsi"/>
                <w:b/>
                <w:bCs/>
              </w:rPr>
            </w:pPr>
            <w:r>
              <w:rPr>
                <w:lang w:val="en-US"/>
              </w:rPr>
              <w:t>25 points</w:t>
            </w:r>
          </w:p>
        </w:tc>
      </w:tr>
      <w:tr w:rsidR="00293DE6" w:rsidRPr="008F760A" w14:paraId="75A13014" w14:textId="77777777" w:rsidTr="00D72588">
        <w:tc>
          <w:tcPr>
            <w:tcW w:w="369" w:type="dxa"/>
          </w:tcPr>
          <w:p w14:paraId="230794D3" w14:textId="77777777" w:rsidR="00293DE6" w:rsidRPr="000A0DD1" w:rsidRDefault="00293DE6" w:rsidP="00D72588">
            <w:pPr>
              <w:rPr>
                <w:rFonts w:cstheme="minorHAnsi"/>
                <w:b/>
                <w:bCs/>
              </w:rPr>
            </w:pPr>
            <w:r w:rsidRPr="000A0DD1">
              <w:rPr>
                <w:rFonts w:cstheme="minorHAnsi"/>
                <w:b/>
                <w:bCs/>
              </w:rPr>
              <w:t>6</w:t>
            </w:r>
          </w:p>
        </w:tc>
        <w:tc>
          <w:tcPr>
            <w:tcW w:w="8415" w:type="dxa"/>
          </w:tcPr>
          <w:p w14:paraId="74E53572" w14:textId="77777777" w:rsidR="00293DE6" w:rsidRPr="00841014" w:rsidRDefault="00293DE6" w:rsidP="00D72588">
            <w:pPr>
              <w:rPr>
                <w:rFonts w:cstheme="minorHAnsi"/>
              </w:rPr>
            </w:pPr>
            <w:r>
              <w:rPr>
                <w:lang w:val="en-US"/>
              </w:rPr>
              <w:t>The project provides new evidence or information of relevance to ecology and environmental management in an applied context.</w:t>
            </w:r>
          </w:p>
        </w:tc>
        <w:tc>
          <w:tcPr>
            <w:tcW w:w="1276" w:type="dxa"/>
          </w:tcPr>
          <w:p w14:paraId="18404B9B" w14:textId="77777777" w:rsidR="00293DE6" w:rsidRPr="008F760A" w:rsidRDefault="00293DE6" w:rsidP="00D72588">
            <w:pPr>
              <w:rPr>
                <w:rFonts w:cstheme="minorHAnsi"/>
                <w:b/>
                <w:bCs/>
              </w:rPr>
            </w:pPr>
            <w:r>
              <w:rPr>
                <w:lang w:val="en-US"/>
              </w:rPr>
              <w:t>10 points</w:t>
            </w:r>
          </w:p>
        </w:tc>
      </w:tr>
    </w:tbl>
    <w:p w14:paraId="08516E03" w14:textId="77777777" w:rsidR="007426CC" w:rsidRPr="00E57398" w:rsidRDefault="007426CC" w:rsidP="007426CC">
      <w:pPr>
        <w:rPr>
          <w:b/>
        </w:rPr>
      </w:pPr>
    </w:p>
    <w:p w14:paraId="36F62987" w14:textId="77777777" w:rsidR="007426CC" w:rsidRDefault="007426CC" w:rsidP="007426CC">
      <w:pPr>
        <w:pStyle w:val="Heading2"/>
      </w:pPr>
      <w:bookmarkStart w:id="0" w:name="_Hlk524599679"/>
      <w:r w:rsidRPr="00705EF0">
        <w:t>Eligibility</w:t>
      </w:r>
    </w:p>
    <w:p w14:paraId="1B568DE0" w14:textId="651C9215" w:rsidR="00C67435" w:rsidRDefault="009C5EA0" w:rsidP="007426CC">
      <w:pPr>
        <w:spacing w:after="0"/>
      </w:pPr>
      <w:r w:rsidRPr="002C0DD7">
        <w:rPr>
          <w:rFonts w:ascii="Calibri" w:eastAsia="Calibri" w:hAnsi="Calibri" w:cs="Times New Roman"/>
          <w:noProof/>
        </w:rPr>
        <w:drawing>
          <wp:inline distT="0" distB="0" distL="0" distR="0" wp14:anchorId="141D122A" wp14:editId="3A4E8344">
            <wp:extent cx="381000" cy="381000"/>
            <wp:effectExtent l="0" t="0" r="0" b="0"/>
            <wp:docPr id="1992488128" name="Graphic 19924881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00C67435" w:rsidRPr="00E57398">
        <w:t xml:space="preserve">Nominees </w:t>
      </w:r>
      <w:r w:rsidR="00C67435">
        <w:t xml:space="preserve">must have either </w:t>
      </w:r>
      <w:r w:rsidR="00C67435" w:rsidRPr="00E57398">
        <w:t>completed their project whilst on a CIEEM-accredited degree programme or</w:t>
      </w:r>
      <w:r w:rsidR="00C67435">
        <w:t xml:space="preserve"> </w:t>
      </w:r>
      <w:r w:rsidR="00C67435" w:rsidRPr="00E57398">
        <w:t xml:space="preserve">been a CIEEM Student member whilst undertaking their project and still be a member of the </w:t>
      </w:r>
      <w:r w:rsidR="00C67435">
        <w:t xml:space="preserve">Chartered </w:t>
      </w:r>
      <w:r w:rsidR="00C67435" w:rsidRPr="00E57398">
        <w:t>Institute</w:t>
      </w:r>
      <w:r w:rsidR="00C67435">
        <w:t xml:space="preserve"> at the time of nomination.</w:t>
      </w:r>
    </w:p>
    <w:p w14:paraId="1EEDF8BB" w14:textId="77777777" w:rsidR="009C5EA0" w:rsidRDefault="009C5EA0" w:rsidP="007426CC">
      <w:pPr>
        <w:spacing w:after="0"/>
      </w:pPr>
    </w:p>
    <w:p w14:paraId="1CA401FA" w14:textId="58FD2CDF" w:rsidR="007426CC" w:rsidRDefault="009C5EA0" w:rsidP="007426CC">
      <w:pPr>
        <w:spacing w:after="0"/>
      </w:pPr>
      <w:r w:rsidRPr="002C0DD7">
        <w:rPr>
          <w:rFonts w:ascii="Calibri" w:eastAsia="Calibri" w:hAnsi="Calibri" w:cs="Times New Roman"/>
          <w:noProof/>
        </w:rPr>
        <w:drawing>
          <wp:inline distT="0" distB="0" distL="0" distR="0" wp14:anchorId="03AF5B61" wp14:editId="79514F15">
            <wp:extent cx="381000" cy="381000"/>
            <wp:effectExtent l="0" t="0" r="0" b="0"/>
            <wp:docPr id="1549018237" name="Graphic 15490182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007426CC" w:rsidRPr="00E57398">
        <w:t>Entries require the support of the student and project supervisor and can be initiated by either</w:t>
      </w:r>
      <w:r w:rsidR="007426CC">
        <w:t>.</w:t>
      </w:r>
    </w:p>
    <w:p w14:paraId="5AEC96CE" w14:textId="77777777" w:rsidR="007426CC" w:rsidRDefault="007426CC" w:rsidP="007426CC">
      <w:pPr>
        <w:spacing w:after="0"/>
      </w:pPr>
    </w:p>
    <w:p w14:paraId="41624583" w14:textId="249FEB2F" w:rsidR="007426CC" w:rsidRPr="00077199" w:rsidRDefault="009C5EA0" w:rsidP="007426CC">
      <w:pPr>
        <w:spacing w:after="0"/>
      </w:pPr>
      <w:r w:rsidRPr="002C0DD7">
        <w:rPr>
          <w:rFonts w:ascii="Calibri" w:eastAsia="Calibri" w:hAnsi="Calibri" w:cs="Times New Roman"/>
          <w:noProof/>
        </w:rPr>
        <w:lastRenderedPageBreak/>
        <w:drawing>
          <wp:inline distT="0" distB="0" distL="0" distR="0" wp14:anchorId="260E20A0" wp14:editId="07065699">
            <wp:extent cx="381000" cy="381000"/>
            <wp:effectExtent l="0" t="0" r="0" b="0"/>
            <wp:docPr id="1135680931" name="Graphic 11356809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007426CC" w:rsidRPr="00E57398">
        <w:t xml:space="preserve">The project or dissertation must have been </w:t>
      </w:r>
      <w:r w:rsidR="006A6236">
        <w:t xml:space="preserve">submitted for </w:t>
      </w:r>
      <w:r w:rsidR="002346F5">
        <w:t xml:space="preserve">assessment </w:t>
      </w:r>
      <w:r w:rsidR="007426CC" w:rsidRPr="00E57398">
        <w:t>in the 20</w:t>
      </w:r>
      <w:r w:rsidR="007426CC">
        <w:t>2</w:t>
      </w:r>
      <w:r w:rsidR="00876931">
        <w:t>2</w:t>
      </w:r>
      <w:r w:rsidR="007426CC" w:rsidRPr="00E57398">
        <w:t>-</w:t>
      </w:r>
      <w:r w:rsidR="007426CC">
        <w:t>202</w:t>
      </w:r>
      <w:r w:rsidR="00876931">
        <w:t>3</w:t>
      </w:r>
      <w:r w:rsidR="007426CC" w:rsidRPr="00E57398">
        <w:t xml:space="preserve"> academic year, 20</w:t>
      </w:r>
      <w:r w:rsidR="007426CC">
        <w:t>2</w:t>
      </w:r>
      <w:r w:rsidR="00876931">
        <w:t>3</w:t>
      </w:r>
      <w:r w:rsidR="007426CC" w:rsidRPr="00E57398">
        <w:t xml:space="preserve"> calendar ye</w:t>
      </w:r>
      <w:r w:rsidR="007426CC" w:rsidRPr="00077199">
        <w:t>ar or equivalent if a different academic system is used</w:t>
      </w:r>
      <w:r w:rsidR="007426CC">
        <w:t>.</w:t>
      </w:r>
    </w:p>
    <w:bookmarkEnd w:id="0"/>
    <w:p w14:paraId="721182E9" w14:textId="77777777" w:rsidR="007426CC" w:rsidRPr="00E57398" w:rsidRDefault="007426CC" w:rsidP="007426CC">
      <w:pPr>
        <w:spacing w:after="0"/>
        <w:rPr>
          <w:b/>
        </w:rPr>
      </w:pPr>
    </w:p>
    <w:p w14:paraId="24D81A0F" w14:textId="77777777" w:rsidR="007426CC" w:rsidRDefault="007426CC" w:rsidP="007426CC">
      <w:pPr>
        <w:pStyle w:val="Heading2"/>
      </w:pPr>
      <w:r w:rsidRPr="00E57398">
        <w:t>How do I make a nomination?</w:t>
      </w:r>
    </w:p>
    <w:p w14:paraId="0CB32587" w14:textId="110FF688" w:rsidR="002D36FD" w:rsidRPr="00E75487" w:rsidRDefault="002D36FD" w:rsidP="00E75487">
      <w:pPr>
        <w:spacing w:after="0"/>
        <w:rPr>
          <w:rFonts w:ascii="Calibri" w:eastAsia="Calibri" w:hAnsi="Calibri" w:cs="Times New Roman"/>
          <w:sz w:val="20"/>
          <w:szCs w:val="20"/>
        </w:rPr>
      </w:pPr>
      <w:r w:rsidRPr="000F3C9C">
        <w:rPr>
          <w:rFonts w:ascii="Calibri" w:eastAsia="Calibri" w:hAnsi="Calibri" w:cs="Times New Roman"/>
          <w:noProof/>
          <w:sz w:val="20"/>
          <w:szCs w:val="20"/>
        </w:rPr>
        <w:drawing>
          <wp:inline distT="0" distB="0" distL="0" distR="0" wp14:anchorId="2EE8A88D" wp14:editId="2E96F401">
            <wp:extent cx="381000" cy="381000"/>
            <wp:effectExtent l="0" t="0" r="0" b="0"/>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1000" cy="381000"/>
                    </a:xfrm>
                    <a:prstGeom prst="rect">
                      <a:avLst/>
                    </a:prstGeom>
                  </pic:spPr>
                </pic:pic>
              </a:graphicData>
            </a:graphic>
          </wp:inline>
        </w:drawing>
      </w:r>
      <w:r w:rsidRPr="00876931">
        <w:rPr>
          <w:rFonts w:ascii="Calibri" w:eastAsia="Calibri" w:hAnsi="Calibri" w:cs="Times New Roman"/>
        </w:rPr>
        <w:t xml:space="preserve">Complete the Nomination Form </w:t>
      </w:r>
      <w:r w:rsidR="00043495" w:rsidRPr="00876931">
        <w:rPr>
          <w:rFonts w:ascii="Calibri" w:eastAsia="Calibri" w:hAnsi="Calibri" w:cs="Times New Roman"/>
        </w:rPr>
        <w:t xml:space="preserve">ensuring </w:t>
      </w:r>
      <w:r w:rsidR="00FE4705" w:rsidRPr="00876931">
        <w:rPr>
          <w:rFonts w:ascii="Calibri" w:eastAsia="Calibri" w:hAnsi="Calibri" w:cs="Times New Roman"/>
        </w:rPr>
        <w:t xml:space="preserve">the </w:t>
      </w:r>
      <w:r w:rsidR="00FE4705" w:rsidRPr="00876931">
        <w:rPr>
          <w:rFonts w:ascii="Calibri" w:eastAsia="Calibri" w:hAnsi="Calibri" w:cs="Times New Roman"/>
          <w:b/>
          <w:bCs/>
        </w:rPr>
        <w:t>Project Supervisor</w:t>
      </w:r>
      <w:r w:rsidR="00FE4705" w:rsidRPr="00876931">
        <w:rPr>
          <w:rFonts w:ascii="Calibri" w:eastAsia="Calibri" w:hAnsi="Calibri" w:cs="Times New Roman"/>
        </w:rPr>
        <w:t xml:space="preserve"> has complete</w:t>
      </w:r>
      <w:r w:rsidR="005D4B2A" w:rsidRPr="00876931">
        <w:rPr>
          <w:rFonts w:ascii="Calibri" w:eastAsia="Calibri" w:hAnsi="Calibri" w:cs="Times New Roman"/>
        </w:rPr>
        <w:t>d the relevant section</w:t>
      </w:r>
      <w:r w:rsidR="00E75487" w:rsidRPr="00876931">
        <w:rPr>
          <w:rFonts w:ascii="Calibri" w:eastAsia="Calibri" w:hAnsi="Calibri" w:cs="Times New Roman"/>
        </w:rPr>
        <w:t xml:space="preserve">, referencing </w:t>
      </w:r>
      <w:r w:rsidR="00E75487" w:rsidRPr="00876931">
        <w:rPr>
          <w:rFonts w:ascii="Calibri" w:hAnsi="Calibri" w:cs="Arial"/>
        </w:rPr>
        <w:t xml:space="preserve">the eight award criteria, outlining why the project should receive a CIEEM Postgraduate Student Project Award. </w:t>
      </w:r>
      <w:r w:rsidR="00E75487" w:rsidRPr="00876931">
        <w:rPr>
          <w:rFonts w:ascii="Calibri" w:hAnsi="Calibri" w:cs="Arial"/>
          <w:b/>
        </w:rPr>
        <w:t>Maximum 500 words.</w:t>
      </w:r>
    </w:p>
    <w:p w14:paraId="116C7D34" w14:textId="382D4EB2" w:rsidR="007426CC" w:rsidRPr="00BF6A75" w:rsidRDefault="007426CC" w:rsidP="007426CC">
      <w:pPr>
        <w:spacing w:after="0"/>
        <w:rPr>
          <w:rFonts w:cstheme="minorHAnsi"/>
          <w:b/>
          <w:bCs/>
        </w:rPr>
      </w:pPr>
      <w:r>
        <w:rPr>
          <w:noProof/>
        </w:rPr>
        <w:drawing>
          <wp:inline distT="0" distB="0" distL="0" distR="0" wp14:anchorId="0A0BFFDF" wp14:editId="0963C889">
            <wp:extent cx="381000" cy="381000"/>
            <wp:effectExtent l="0" t="0" r="0" b="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inline>
        </w:drawing>
      </w:r>
      <w:r w:rsidRPr="00E57398">
        <w:t xml:space="preserve"> </w:t>
      </w:r>
      <w:r w:rsidR="00825882" w:rsidRPr="00876931">
        <w:rPr>
          <w:rFonts w:ascii="Calibri" w:eastAsia="Calibri" w:hAnsi="Calibri" w:cs="Times New Roman"/>
        </w:rPr>
        <w:t xml:space="preserve">Return your </w:t>
      </w:r>
      <w:r w:rsidR="00825882" w:rsidRPr="00EA2E4E">
        <w:rPr>
          <w:rFonts w:ascii="Calibri" w:eastAsia="Calibri" w:hAnsi="Calibri" w:cs="Times New Roman"/>
        </w:rPr>
        <w:t xml:space="preserve">completed </w:t>
      </w:r>
      <w:hyperlink r:id="rId19" w:history="1">
        <w:r w:rsidR="00825882" w:rsidRPr="003F3EA3">
          <w:rPr>
            <w:rStyle w:val="Hyperlink"/>
            <w:rFonts w:ascii="Calibri" w:eastAsia="Calibri" w:hAnsi="Calibri" w:cs="Times New Roman"/>
          </w:rPr>
          <w:t>nomination form</w:t>
        </w:r>
      </w:hyperlink>
      <w:r w:rsidR="00825882" w:rsidRPr="00876931">
        <w:rPr>
          <w:rFonts w:ascii="Calibri" w:eastAsia="Calibri" w:hAnsi="Calibri" w:cs="Times New Roman"/>
        </w:rPr>
        <w:t xml:space="preserve"> as a </w:t>
      </w:r>
      <w:r w:rsidR="00825882" w:rsidRPr="00876931">
        <w:rPr>
          <w:rFonts w:ascii="Calibri" w:eastAsia="Calibri" w:hAnsi="Calibri" w:cs="Times New Roman"/>
          <w:b/>
          <w:bCs/>
        </w:rPr>
        <w:t>w</w:t>
      </w:r>
      <w:r w:rsidR="00825882" w:rsidRPr="00876931">
        <w:rPr>
          <w:rFonts w:cstheme="minorHAnsi"/>
          <w:b/>
          <w:bCs/>
        </w:rPr>
        <w:t>ord document</w:t>
      </w:r>
      <w:r w:rsidR="00825882">
        <w:rPr>
          <w:rFonts w:cstheme="minorHAnsi"/>
        </w:rPr>
        <w:t xml:space="preserve"> alongside </w:t>
      </w:r>
      <w:r w:rsidR="00825882" w:rsidRPr="00876931">
        <w:rPr>
          <w:rFonts w:cstheme="minorHAnsi"/>
        </w:rPr>
        <w:t xml:space="preserve">your supporting information as a </w:t>
      </w:r>
      <w:r w:rsidR="00825882" w:rsidRPr="00876931">
        <w:rPr>
          <w:rFonts w:cstheme="minorHAnsi"/>
          <w:b/>
          <w:bCs/>
        </w:rPr>
        <w:t>single PDF document</w:t>
      </w:r>
      <w:r w:rsidR="00825882">
        <w:rPr>
          <w:rFonts w:cstheme="minorHAnsi"/>
          <w:b/>
          <w:bCs/>
        </w:rPr>
        <w:t xml:space="preserve"> </w:t>
      </w:r>
      <w:r w:rsidR="00825882" w:rsidRPr="001F41BC">
        <w:rPr>
          <w:rFonts w:cstheme="minorHAnsi"/>
        </w:rPr>
        <w:t xml:space="preserve">and </w:t>
      </w:r>
      <w:r w:rsidR="00825882" w:rsidRPr="00E42B6B">
        <w:rPr>
          <w:rFonts w:cstheme="minorHAnsi"/>
          <w:b/>
          <w:bCs/>
        </w:rPr>
        <w:t>three high quality photos</w:t>
      </w:r>
      <w:r w:rsidR="00825882" w:rsidRPr="00C465E8">
        <w:rPr>
          <w:rFonts w:cstheme="minorHAnsi"/>
        </w:rPr>
        <w:t xml:space="preserve"> for us</w:t>
      </w:r>
      <w:r w:rsidR="00A23EED">
        <w:rPr>
          <w:rFonts w:cstheme="minorHAnsi"/>
        </w:rPr>
        <w:t>e</w:t>
      </w:r>
      <w:r w:rsidR="00825882" w:rsidRPr="00C465E8">
        <w:rPr>
          <w:rFonts w:cstheme="minorHAnsi"/>
        </w:rPr>
        <w:t xml:space="preserve"> in the Awards presentation and booklet if shortlisted</w:t>
      </w:r>
      <w:r w:rsidR="00825882" w:rsidRPr="00876931">
        <w:rPr>
          <w:rFonts w:cstheme="minorHAnsi"/>
          <w:b/>
          <w:bCs/>
        </w:rPr>
        <w:t xml:space="preserve"> </w:t>
      </w:r>
      <w:r w:rsidR="00825882" w:rsidRPr="00876931">
        <w:rPr>
          <w:rFonts w:ascii="Calibri" w:eastAsia="Calibri" w:hAnsi="Calibri" w:cs="Times New Roman"/>
        </w:rPr>
        <w:t xml:space="preserve">by </w:t>
      </w:r>
      <w:r w:rsidR="00825882" w:rsidRPr="00C465E8">
        <w:rPr>
          <w:rFonts w:ascii="Calibri" w:eastAsia="Calibri" w:hAnsi="Calibri" w:cs="Times New Roman"/>
          <w:b/>
          <w:bCs/>
          <w:u w:val="single"/>
        </w:rPr>
        <w:t>17</w:t>
      </w:r>
      <w:r w:rsidR="00825882" w:rsidRPr="00C465E8">
        <w:rPr>
          <w:rFonts w:ascii="Calibri" w:eastAsia="Calibri" w:hAnsi="Calibri" w:cs="Times New Roman"/>
          <w:b/>
          <w:bCs/>
          <w:u w:val="single"/>
          <w:vertAlign w:val="superscript"/>
        </w:rPr>
        <w:t>th</w:t>
      </w:r>
      <w:r w:rsidR="00825882" w:rsidRPr="00C465E8">
        <w:rPr>
          <w:rFonts w:ascii="Calibri" w:eastAsia="Calibri" w:hAnsi="Calibri" w:cs="Times New Roman"/>
          <w:b/>
          <w:bCs/>
          <w:u w:val="single"/>
        </w:rPr>
        <w:t xml:space="preserve"> November 2023</w:t>
      </w:r>
      <w:r w:rsidR="00825882" w:rsidRPr="00876931">
        <w:rPr>
          <w:rFonts w:ascii="Calibri" w:eastAsia="Calibri" w:hAnsi="Calibri" w:cs="Times New Roman"/>
        </w:rPr>
        <w:t xml:space="preserve"> </w:t>
      </w:r>
      <w:r w:rsidR="00825882" w:rsidRPr="00876931">
        <w:rPr>
          <w:rFonts w:cstheme="minorHAnsi"/>
        </w:rPr>
        <w:t xml:space="preserve">to </w:t>
      </w:r>
      <w:hyperlink r:id="rId20" w:history="1">
        <w:r w:rsidR="00825882" w:rsidRPr="00876931">
          <w:rPr>
            <w:rStyle w:val="Hyperlink"/>
            <w:rFonts w:cstheme="minorHAnsi"/>
          </w:rPr>
          <w:t>awards@cieem.net</w:t>
        </w:r>
      </w:hyperlink>
      <w:r w:rsidR="00825882">
        <w:rPr>
          <w:rStyle w:val="Hyperlink"/>
          <w:rFonts w:cstheme="minorHAnsi"/>
        </w:rPr>
        <w:t>.</w:t>
      </w:r>
    </w:p>
    <w:p w14:paraId="6E9EC63C" w14:textId="77777777" w:rsidR="007426CC" w:rsidRDefault="007426CC" w:rsidP="004B3E4C">
      <w:pPr>
        <w:rPr>
          <w:b/>
          <w:u w:val="single"/>
        </w:rPr>
      </w:pPr>
    </w:p>
    <w:sectPr w:rsidR="007426CC">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6927" w14:textId="77777777" w:rsidR="00033752" w:rsidRDefault="00033752">
      <w:pPr>
        <w:spacing w:after="0" w:line="240" w:lineRule="auto"/>
      </w:pPr>
      <w:r>
        <w:separator/>
      </w:r>
    </w:p>
  </w:endnote>
  <w:endnote w:type="continuationSeparator" w:id="0">
    <w:p w14:paraId="55C1CEB8" w14:textId="77777777" w:rsidR="00033752" w:rsidRDefault="00033752">
      <w:pPr>
        <w:spacing w:after="0" w:line="240" w:lineRule="auto"/>
      </w:pPr>
      <w:r>
        <w:continuationSeparator/>
      </w:r>
    </w:p>
  </w:endnote>
  <w:endnote w:type="continuationNotice" w:id="1">
    <w:p w14:paraId="1838618E" w14:textId="77777777" w:rsidR="00033752" w:rsidRDefault="00033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9020"/>
      <w:docPartObj>
        <w:docPartGallery w:val="Page Numbers (Bottom of Page)"/>
        <w:docPartUnique/>
      </w:docPartObj>
    </w:sdtPr>
    <w:sdtEndPr>
      <w:rPr>
        <w:noProof/>
      </w:rPr>
    </w:sdtEndPr>
    <w:sdtContent>
      <w:p w14:paraId="4BB3B2C8" w14:textId="3D18C8C9" w:rsidR="00DB757F" w:rsidRDefault="00DB75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88920" w14:textId="08647571" w:rsidR="00F468A1" w:rsidRDefault="00F468A1" w:rsidP="4CCB0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15F4" w14:textId="77777777" w:rsidR="00033752" w:rsidRDefault="00033752">
      <w:pPr>
        <w:spacing w:after="0" w:line="240" w:lineRule="auto"/>
      </w:pPr>
      <w:r>
        <w:separator/>
      </w:r>
    </w:p>
  </w:footnote>
  <w:footnote w:type="continuationSeparator" w:id="0">
    <w:p w14:paraId="592B7F72" w14:textId="77777777" w:rsidR="00033752" w:rsidRDefault="00033752">
      <w:pPr>
        <w:spacing w:after="0" w:line="240" w:lineRule="auto"/>
      </w:pPr>
      <w:r>
        <w:continuationSeparator/>
      </w:r>
    </w:p>
  </w:footnote>
  <w:footnote w:type="continuationNotice" w:id="1">
    <w:p w14:paraId="47EF928F" w14:textId="77777777" w:rsidR="00033752" w:rsidRDefault="00033752">
      <w:pPr>
        <w:spacing w:after="0" w:line="240" w:lineRule="auto"/>
      </w:pPr>
    </w:p>
  </w:footnote>
  <w:footnote w:id="2">
    <w:p w14:paraId="197783DA" w14:textId="77777777" w:rsidR="000F3C9C" w:rsidRPr="00436F32" w:rsidRDefault="000F3C9C" w:rsidP="000F3C9C">
      <w:pPr>
        <w:pStyle w:val="FootnoteText"/>
        <w:rPr>
          <w:sz w:val="16"/>
          <w:szCs w:val="16"/>
        </w:rPr>
      </w:pPr>
      <w:r w:rsidRPr="00436F32">
        <w:rPr>
          <w:rStyle w:val="FootnoteReference"/>
          <w:sz w:val="16"/>
          <w:szCs w:val="16"/>
        </w:rPr>
        <w:footnoteRef/>
      </w:r>
      <w:r w:rsidRPr="00436F32">
        <w:rPr>
          <w:sz w:val="16"/>
          <w:szCs w:val="16"/>
        </w:rPr>
        <w:t xml:space="preserve"> HEA (2016) FRAMEWORK FOR Embedding Employability in Higher Education.  See https://www.heacademy.ac.uk/system/files/downloads/embedding-employability-in-he.pdf</w:t>
      </w:r>
    </w:p>
  </w:footnote>
  <w:footnote w:id="3">
    <w:p w14:paraId="1909F573" w14:textId="77777777" w:rsidR="000F3C9C" w:rsidRPr="00436F32" w:rsidRDefault="000F3C9C" w:rsidP="000F3C9C">
      <w:pPr>
        <w:pStyle w:val="FootnoteText"/>
        <w:rPr>
          <w:sz w:val="16"/>
          <w:szCs w:val="16"/>
        </w:rPr>
      </w:pPr>
      <w:r w:rsidRPr="00436F32">
        <w:rPr>
          <w:rStyle w:val="FootnoteReference"/>
          <w:sz w:val="16"/>
          <w:szCs w:val="16"/>
        </w:rPr>
        <w:footnoteRef/>
      </w:r>
      <w:r w:rsidRPr="00436F32">
        <w:rPr>
          <w:sz w:val="16"/>
          <w:szCs w:val="16"/>
        </w:rPr>
        <w:t xml:space="preserve"> QAA (2018) Enterprise and Entrepreneurship Education: Guidance for UK Higher Education Providers.  See https://www.qaa.ac.uk/docs/qaas/enhancement-and-development/enterprise-and-entrpreneurship-education-2018.pdf?sfvrsn=15f1f981_8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F468A1" w14:paraId="098134D3" w14:textId="77777777" w:rsidTr="4CCB0FD6">
      <w:tc>
        <w:tcPr>
          <w:tcW w:w="3120" w:type="dxa"/>
        </w:tcPr>
        <w:p w14:paraId="2D986FCB" w14:textId="2CE7EE0E" w:rsidR="00F468A1" w:rsidRDefault="00F468A1" w:rsidP="4CCB0FD6">
          <w:pPr>
            <w:pStyle w:val="Header"/>
            <w:ind w:left="-115"/>
          </w:pPr>
        </w:p>
      </w:tc>
      <w:tc>
        <w:tcPr>
          <w:tcW w:w="3120" w:type="dxa"/>
        </w:tcPr>
        <w:p w14:paraId="3F103BCB" w14:textId="79982722" w:rsidR="00F468A1" w:rsidRDefault="00F468A1" w:rsidP="4CCB0FD6">
          <w:pPr>
            <w:pStyle w:val="Header"/>
            <w:jc w:val="center"/>
          </w:pPr>
        </w:p>
      </w:tc>
      <w:tc>
        <w:tcPr>
          <w:tcW w:w="3120" w:type="dxa"/>
        </w:tcPr>
        <w:p w14:paraId="3001AE52" w14:textId="1B4C730D" w:rsidR="00F468A1" w:rsidRDefault="00F468A1" w:rsidP="4CCB0FD6">
          <w:pPr>
            <w:pStyle w:val="Header"/>
            <w:ind w:right="-115"/>
            <w:jc w:val="right"/>
          </w:pPr>
        </w:p>
      </w:tc>
    </w:tr>
  </w:tbl>
  <w:p w14:paraId="63EB6A69" w14:textId="268D8813" w:rsidR="00F468A1" w:rsidRDefault="00F468A1" w:rsidP="4CCB0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384"/>
    <w:multiLevelType w:val="hybridMultilevel"/>
    <w:tmpl w:val="DCF89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8779A"/>
    <w:multiLevelType w:val="hybridMultilevel"/>
    <w:tmpl w:val="42008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3550DC"/>
    <w:multiLevelType w:val="hybridMultilevel"/>
    <w:tmpl w:val="89889E8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4C32BC"/>
    <w:multiLevelType w:val="hybridMultilevel"/>
    <w:tmpl w:val="421825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3289F"/>
    <w:multiLevelType w:val="hybridMultilevel"/>
    <w:tmpl w:val="5EEAA9A6"/>
    <w:lvl w:ilvl="0" w:tplc="0192BC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455B3"/>
    <w:multiLevelType w:val="hybridMultilevel"/>
    <w:tmpl w:val="F5CE74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01561"/>
    <w:multiLevelType w:val="hybridMultilevel"/>
    <w:tmpl w:val="FB8A6778"/>
    <w:lvl w:ilvl="0" w:tplc="A7C0F4E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A901CF"/>
    <w:multiLevelType w:val="hybridMultilevel"/>
    <w:tmpl w:val="E870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F2D4B"/>
    <w:multiLevelType w:val="hybridMultilevel"/>
    <w:tmpl w:val="8A660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892929"/>
    <w:multiLevelType w:val="hybridMultilevel"/>
    <w:tmpl w:val="5258534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3C833385"/>
    <w:multiLevelType w:val="hybridMultilevel"/>
    <w:tmpl w:val="3FD63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B5305"/>
    <w:multiLevelType w:val="hybridMultilevel"/>
    <w:tmpl w:val="3CC0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C075C"/>
    <w:multiLevelType w:val="hybridMultilevel"/>
    <w:tmpl w:val="EDC6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02F17"/>
    <w:multiLevelType w:val="hybridMultilevel"/>
    <w:tmpl w:val="7DF4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A95C39"/>
    <w:multiLevelType w:val="hybridMultilevel"/>
    <w:tmpl w:val="2CE01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E37F5D"/>
    <w:multiLevelType w:val="hybridMultilevel"/>
    <w:tmpl w:val="330E2D0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A4B6F"/>
    <w:multiLevelType w:val="hybridMultilevel"/>
    <w:tmpl w:val="48680B4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2210A"/>
    <w:multiLevelType w:val="hybridMultilevel"/>
    <w:tmpl w:val="7ECA7BE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8" w15:restartNumberingAfterBreak="0">
    <w:nsid w:val="56CA4306"/>
    <w:multiLevelType w:val="hybridMultilevel"/>
    <w:tmpl w:val="210A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4280B"/>
    <w:multiLevelType w:val="hybridMultilevel"/>
    <w:tmpl w:val="D1C4F52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0" w15:restartNumberingAfterBreak="0">
    <w:nsid w:val="5F907343"/>
    <w:multiLevelType w:val="hybridMultilevel"/>
    <w:tmpl w:val="36AE009E"/>
    <w:lvl w:ilvl="0" w:tplc="21589A84">
      <w:start w:val="1"/>
      <w:numFmt w:val="decimal"/>
      <w:lvlText w:val="%1."/>
      <w:lvlJc w:val="left"/>
      <w:pPr>
        <w:ind w:left="720" w:hanging="360"/>
      </w:pPr>
    </w:lvl>
    <w:lvl w:ilvl="1" w:tplc="3DAAEEAA">
      <w:start w:val="1"/>
      <w:numFmt w:val="lowerLetter"/>
      <w:lvlText w:val="%2."/>
      <w:lvlJc w:val="left"/>
      <w:pPr>
        <w:ind w:left="1440" w:hanging="360"/>
      </w:pPr>
    </w:lvl>
    <w:lvl w:ilvl="2" w:tplc="AB6E0914">
      <w:start w:val="1"/>
      <w:numFmt w:val="lowerRoman"/>
      <w:lvlText w:val="%3."/>
      <w:lvlJc w:val="right"/>
      <w:pPr>
        <w:ind w:left="2160" w:hanging="180"/>
      </w:pPr>
    </w:lvl>
    <w:lvl w:ilvl="3" w:tplc="A192FB46">
      <w:start w:val="1"/>
      <w:numFmt w:val="decimal"/>
      <w:lvlText w:val="%4."/>
      <w:lvlJc w:val="left"/>
      <w:pPr>
        <w:ind w:left="2880" w:hanging="360"/>
      </w:pPr>
    </w:lvl>
    <w:lvl w:ilvl="4" w:tplc="723CFF02">
      <w:start w:val="1"/>
      <w:numFmt w:val="lowerLetter"/>
      <w:lvlText w:val="%5."/>
      <w:lvlJc w:val="left"/>
      <w:pPr>
        <w:ind w:left="3600" w:hanging="360"/>
      </w:pPr>
    </w:lvl>
    <w:lvl w:ilvl="5" w:tplc="B366C402">
      <w:start w:val="1"/>
      <w:numFmt w:val="lowerRoman"/>
      <w:lvlText w:val="%6."/>
      <w:lvlJc w:val="right"/>
      <w:pPr>
        <w:ind w:left="4320" w:hanging="180"/>
      </w:pPr>
    </w:lvl>
    <w:lvl w:ilvl="6" w:tplc="307C94FE">
      <w:start w:val="1"/>
      <w:numFmt w:val="decimal"/>
      <w:lvlText w:val="%7."/>
      <w:lvlJc w:val="left"/>
      <w:pPr>
        <w:ind w:left="5040" w:hanging="360"/>
      </w:pPr>
    </w:lvl>
    <w:lvl w:ilvl="7" w:tplc="5872762E">
      <w:start w:val="1"/>
      <w:numFmt w:val="lowerLetter"/>
      <w:lvlText w:val="%8."/>
      <w:lvlJc w:val="left"/>
      <w:pPr>
        <w:ind w:left="5760" w:hanging="360"/>
      </w:pPr>
    </w:lvl>
    <w:lvl w:ilvl="8" w:tplc="43C2BA36">
      <w:start w:val="1"/>
      <w:numFmt w:val="lowerRoman"/>
      <w:lvlText w:val="%9."/>
      <w:lvlJc w:val="right"/>
      <w:pPr>
        <w:ind w:left="6480" w:hanging="180"/>
      </w:pPr>
    </w:lvl>
  </w:abstractNum>
  <w:abstractNum w:abstractNumId="21" w15:restartNumberingAfterBreak="0">
    <w:nsid w:val="62DD71F6"/>
    <w:multiLevelType w:val="hybridMultilevel"/>
    <w:tmpl w:val="735286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7CB1E14"/>
    <w:multiLevelType w:val="hybridMultilevel"/>
    <w:tmpl w:val="4598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CB5A72"/>
    <w:multiLevelType w:val="hybridMultilevel"/>
    <w:tmpl w:val="8362DDFC"/>
    <w:lvl w:ilvl="0" w:tplc="ABB00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B32572"/>
    <w:multiLevelType w:val="hybridMultilevel"/>
    <w:tmpl w:val="7C10F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4E5AC6"/>
    <w:multiLevelType w:val="hybridMultilevel"/>
    <w:tmpl w:val="6094AC10"/>
    <w:lvl w:ilvl="0" w:tplc="0809000D">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21399500">
    <w:abstractNumId w:val="20"/>
  </w:num>
  <w:num w:numId="2" w16cid:durableId="1831408578">
    <w:abstractNumId w:val="3"/>
  </w:num>
  <w:num w:numId="3" w16cid:durableId="1418944048">
    <w:abstractNumId w:val="2"/>
  </w:num>
  <w:num w:numId="4" w16cid:durableId="2020890160">
    <w:abstractNumId w:val="25"/>
  </w:num>
  <w:num w:numId="5" w16cid:durableId="100032807">
    <w:abstractNumId w:val="14"/>
  </w:num>
  <w:num w:numId="6" w16cid:durableId="1417627206">
    <w:abstractNumId w:val="9"/>
  </w:num>
  <w:num w:numId="7" w16cid:durableId="1155729386">
    <w:abstractNumId w:val="22"/>
  </w:num>
  <w:num w:numId="8" w16cid:durableId="917329940">
    <w:abstractNumId w:val="19"/>
  </w:num>
  <w:num w:numId="9" w16cid:durableId="1244027397">
    <w:abstractNumId w:val="13"/>
  </w:num>
  <w:num w:numId="10" w16cid:durableId="2082561050">
    <w:abstractNumId w:val="16"/>
  </w:num>
  <w:num w:numId="11" w16cid:durableId="77992046">
    <w:abstractNumId w:val="12"/>
  </w:num>
  <w:num w:numId="12" w16cid:durableId="361639776">
    <w:abstractNumId w:val="17"/>
  </w:num>
  <w:num w:numId="13" w16cid:durableId="146898309">
    <w:abstractNumId w:val="21"/>
  </w:num>
  <w:num w:numId="14" w16cid:durableId="420220134">
    <w:abstractNumId w:val="18"/>
  </w:num>
  <w:num w:numId="15" w16cid:durableId="1744639405">
    <w:abstractNumId w:val="11"/>
  </w:num>
  <w:num w:numId="16" w16cid:durableId="2092268930">
    <w:abstractNumId w:val="15"/>
  </w:num>
  <w:num w:numId="17" w16cid:durableId="627005496">
    <w:abstractNumId w:val="10"/>
  </w:num>
  <w:num w:numId="18" w16cid:durableId="1731919931">
    <w:abstractNumId w:val="5"/>
  </w:num>
  <w:num w:numId="19" w16cid:durableId="253711005">
    <w:abstractNumId w:val="23"/>
  </w:num>
  <w:num w:numId="20" w16cid:durableId="1930582016">
    <w:abstractNumId w:val="1"/>
  </w:num>
  <w:num w:numId="21" w16cid:durableId="915553271">
    <w:abstractNumId w:val="6"/>
  </w:num>
  <w:num w:numId="22" w16cid:durableId="698892236">
    <w:abstractNumId w:val="8"/>
  </w:num>
  <w:num w:numId="23" w16cid:durableId="938609905">
    <w:abstractNumId w:val="24"/>
  </w:num>
  <w:num w:numId="24" w16cid:durableId="18435863">
    <w:abstractNumId w:val="7"/>
  </w:num>
  <w:num w:numId="25" w16cid:durableId="709644861">
    <w:abstractNumId w:val="0"/>
  </w:num>
  <w:num w:numId="26" w16cid:durableId="164588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022BD1"/>
    <w:rsid w:val="0000418E"/>
    <w:rsid w:val="000047E7"/>
    <w:rsid w:val="000068A9"/>
    <w:rsid w:val="0000746F"/>
    <w:rsid w:val="00007F8C"/>
    <w:rsid w:val="00010304"/>
    <w:rsid w:val="00014A8E"/>
    <w:rsid w:val="00014AC0"/>
    <w:rsid w:val="000171CD"/>
    <w:rsid w:val="0002102B"/>
    <w:rsid w:val="00021C62"/>
    <w:rsid w:val="0002280C"/>
    <w:rsid w:val="00026368"/>
    <w:rsid w:val="000270AA"/>
    <w:rsid w:val="00027F02"/>
    <w:rsid w:val="00033752"/>
    <w:rsid w:val="0003386C"/>
    <w:rsid w:val="000340AA"/>
    <w:rsid w:val="000340B4"/>
    <w:rsid w:val="00035746"/>
    <w:rsid w:val="00035D32"/>
    <w:rsid w:val="00040EBF"/>
    <w:rsid w:val="00043495"/>
    <w:rsid w:val="000449AA"/>
    <w:rsid w:val="00053065"/>
    <w:rsid w:val="0005324B"/>
    <w:rsid w:val="00053C62"/>
    <w:rsid w:val="00054435"/>
    <w:rsid w:val="00055B40"/>
    <w:rsid w:val="000565D4"/>
    <w:rsid w:val="00063532"/>
    <w:rsid w:val="000635E6"/>
    <w:rsid w:val="0006499E"/>
    <w:rsid w:val="00064E52"/>
    <w:rsid w:val="00065D79"/>
    <w:rsid w:val="000708D1"/>
    <w:rsid w:val="00072004"/>
    <w:rsid w:val="000724BD"/>
    <w:rsid w:val="00074070"/>
    <w:rsid w:val="00075DB6"/>
    <w:rsid w:val="00076556"/>
    <w:rsid w:val="00076C46"/>
    <w:rsid w:val="00077199"/>
    <w:rsid w:val="00077D87"/>
    <w:rsid w:val="00080733"/>
    <w:rsid w:val="000859B7"/>
    <w:rsid w:val="000905C5"/>
    <w:rsid w:val="00092840"/>
    <w:rsid w:val="0009403C"/>
    <w:rsid w:val="00094A56"/>
    <w:rsid w:val="00094B17"/>
    <w:rsid w:val="000957D9"/>
    <w:rsid w:val="00095E15"/>
    <w:rsid w:val="000969E3"/>
    <w:rsid w:val="00097989"/>
    <w:rsid w:val="000A12B3"/>
    <w:rsid w:val="000A5ADB"/>
    <w:rsid w:val="000A5B20"/>
    <w:rsid w:val="000A68CE"/>
    <w:rsid w:val="000A6E17"/>
    <w:rsid w:val="000B0A50"/>
    <w:rsid w:val="000B0A76"/>
    <w:rsid w:val="000B0AC7"/>
    <w:rsid w:val="000B1128"/>
    <w:rsid w:val="000B35F1"/>
    <w:rsid w:val="000B3A15"/>
    <w:rsid w:val="000B5B18"/>
    <w:rsid w:val="000C014C"/>
    <w:rsid w:val="000C29B2"/>
    <w:rsid w:val="000C44B1"/>
    <w:rsid w:val="000C51E4"/>
    <w:rsid w:val="000C792D"/>
    <w:rsid w:val="000D2068"/>
    <w:rsid w:val="000D4F83"/>
    <w:rsid w:val="000E00AC"/>
    <w:rsid w:val="000E0F88"/>
    <w:rsid w:val="000E1B6D"/>
    <w:rsid w:val="000E20A0"/>
    <w:rsid w:val="000E30E2"/>
    <w:rsid w:val="000E39BE"/>
    <w:rsid w:val="000E3D48"/>
    <w:rsid w:val="000E62BE"/>
    <w:rsid w:val="000E702E"/>
    <w:rsid w:val="000E7C22"/>
    <w:rsid w:val="000F0255"/>
    <w:rsid w:val="000F16C0"/>
    <w:rsid w:val="000F3013"/>
    <w:rsid w:val="000F349E"/>
    <w:rsid w:val="000F3C9C"/>
    <w:rsid w:val="000F506E"/>
    <w:rsid w:val="000F53D1"/>
    <w:rsid w:val="000F7710"/>
    <w:rsid w:val="000F7996"/>
    <w:rsid w:val="000F7A25"/>
    <w:rsid w:val="001066C1"/>
    <w:rsid w:val="00111465"/>
    <w:rsid w:val="001140FC"/>
    <w:rsid w:val="00116E99"/>
    <w:rsid w:val="00117A55"/>
    <w:rsid w:val="00124CEE"/>
    <w:rsid w:val="00126F83"/>
    <w:rsid w:val="0013325A"/>
    <w:rsid w:val="00133944"/>
    <w:rsid w:val="00135DC1"/>
    <w:rsid w:val="0014497E"/>
    <w:rsid w:val="00144C17"/>
    <w:rsid w:val="001458CB"/>
    <w:rsid w:val="00150172"/>
    <w:rsid w:val="00150812"/>
    <w:rsid w:val="0015316B"/>
    <w:rsid w:val="001542FC"/>
    <w:rsid w:val="00157EEE"/>
    <w:rsid w:val="0016212E"/>
    <w:rsid w:val="00164DBD"/>
    <w:rsid w:val="0017185C"/>
    <w:rsid w:val="00173981"/>
    <w:rsid w:val="00174682"/>
    <w:rsid w:val="00174D32"/>
    <w:rsid w:val="001751B9"/>
    <w:rsid w:val="0018085A"/>
    <w:rsid w:val="001825D2"/>
    <w:rsid w:val="00187E09"/>
    <w:rsid w:val="0019048E"/>
    <w:rsid w:val="00192AFF"/>
    <w:rsid w:val="00193B79"/>
    <w:rsid w:val="00197594"/>
    <w:rsid w:val="001A637B"/>
    <w:rsid w:val="001A6D18"/>
    <w:rsid w:val="001B0496"/>
    <w:rsid w:val="001B75C7"/>
    <w:rsid w:val="001B7F91"/>
    <w:rsid w:val="001C0A8F"/>
    <w:rsid w:val="001C3F0F"/>
    <w:rsid w:val="001C50DE"/>
    <w:rsid w:val="001C6EA4"/>
    <w:rsid w:val="001C7E6B"/>
    <w:rsid w:val="001D152B"/>
    <w:rsid w:val="001D3E52"/>
    <w:rsid w:val="001D6974"/>
    <w:rsid w:val="001E2267"/>
    <w:rsid w:val="001E3635"/>
    <w:rsid w:val="001F41BC"/>
    <w:rsid w:val="001F5231"/>
    <w:rsid w:val="001F58B1"/>
    <w:rsid w:val="001F5AA0"/>
    <w:rsid w:val="001F71C5"/>
    <w:rsid w:val="001F72E9"/>
    <w:rsid w:val="00200F11"/>
    <w:rsid w:val="00200F2B"/>
    <w:rsid w:val="002028FA"/>
    <w:rsid w:val="00205164"/>
    <w:rsid w:val="0020682C"/>
    <w:rsid w:val="00206BA4"/>
    <w:rsid w:val="00207E72"/>
    <w:rsid w:val="00212688"/>
    <w:rsid w:val="00212876"/>
    <w:rsid w:val="00216389"/>
    <w:rsid w:val="00216528"/>
    <w:rsid w:val="00216EA8"/>
    <w:rsid w:val="002172B8"/>
    <w:rsid w:val="002179FA"/>
    <w:rsid w:val="002216A9"/>
    <w:rsid w:val="00222846"/>
    <w:rsid w:val="00223A58"/>
    <w:rsid w:val="002273BC"/>
    <w:rsid w:val="0022788E"/>
    <w:rsid w:val="00231255"/>
    <w:rsid w:val="002334A9"/>
    <w:rsid w:val="00234223"/>
    <w:rsid w:val="002346F5"/>
    <w:rsid w:val="00237293"/>
    <w:rsid w:val="00237298"/>
    <w:rsid w:val="0023798C"/>
    <w:rsid w:val="00240830"/>
    <w:rsid w:val="00240E29"/>
    <w:rsid w:val="00241F95"/>
    <w:rsid w:val="00246B5D"/>
    <w:rsid w:val="002515C3"/>
    <w:rsid w:val="00254422"/>
    <w:rsid w:val="00256FB6"/>
    <w:rsid w:val="002611B5"/>
    <w:rsid w:val="00263286"/>
    <w:rsid w:val="0026445B"/>
    <w:rsid w:val="00265B77"/>
    <w:rsid w:val="00266888"/>
    <w:rsid w:val="00270E27"/>
    <w:rsid w:val="0027173B"/>
    <w:rsid w:val="00271A44"/>
    <w:rsid w:val="00273AF9"/>
    <w:rsid w:val="00274141"/>
    <w:rsid w:val="002760BA"/>
    <w:rsid w:val="00276F4F"/>
    <w:rsid w:val="0027714E"/>
    <w:rsid w:val="00281DD5"/>
    <w:rsid w:val="00290131"/>
    <w:rsid w:val="00291F74"/>
    <w:rsid w:val="002938F6"/>
    <w:rsid w:val="00293DE6"/>
    <w:rsid w:val="002964C1"/>
    <w:rsid w:val="002A12D1"/>
    <w:rsid w:val="002A2932"/>
    <w:rsid w:val="002A421D"/>
    <w:rsid w:val="002A4741"/>
    <w:rsid w:val="002A615A"/>
    <w:rsid w:val="002A7342"/>
    <w:rsid w:val="002B0C2A"/>
    <w:rsid w:val="002B0FC8"/>
    <w:rsid w:val="002B22B5"/>
    <w:rsid w:val="002B2B55"/>
    <w:rsid w:val="002B3A3F"/>
    <w:rsid w:val="002B3D23"/>
    <w:rsid w:val="002B4FF6"/>
    <w:rsid w:val="002B6883"/>
    <w:rsid w:val="002B703D"/>
    <w:rsid w:val="002C0AD4"/>
    <w:rsid w:val="002C0DD7"/>
    <w:rsid w:val="002C3256"/>
    <w:rsid w:val="002C6125"/>
    <w:rsid w:val="002C6F81"/>
    <w:rsid w:val="002C7247"/>
    <w:rsid w:val="002D11A3"/>
    <w:rsid w:val="002D1438"/>
    <w:rsid w:val="002D147D"/>
    <w:rsid w:val="002D1D5B"/>
    <w:rsid w:val="002D2721"/>
    <w:rsid w:val="002D36FD"/>
    <w:rsid w:val="002D441D"/>
    <w:rsid w:val="002D7396"/>
    <w:rsid w:val="002D78FC"/>
    <w:rsid w:val="002E0E5F"/>
    <w:rsid w:val="002E1205"/>
    <w:rsid w:val="002E14E4"/>
    <w:rsid w:val="002E16AA"/>
    <w:rsid w:val="002E5671"/>
    <w:rsid w:val="002F011A"/>
    <w:rsid w:val="002F189B"/>
    <w:rsid w:val="002F2130"/>
    <w:rsid w:val="002F3617"/>
    <w:rsid w:val="002F491A"/>
    <w:rsid w:val="002F63CF"/>
    <w:rsid w:val="002F688D"/>
    <w:rsid w:val="0030207C"/>
    <w:rsid w:val="00302355"/>
    <w:rsid w:val="00302726"/>
    <w:rsid w:val="00303518"/>
    <w:rsid w:val="003044FA"/>
    <w:rsid w:val="00304690"/>
    <w:rsid w:val="00304CFA"/>
    <w:rsid w:val="003058E2"/>
    <w:rsid w:val="003079D4"/>
    <w:rsid w:val="00311355"/>
    <w:rsid w:val="0031289A"/>
    <w:rsid w:val="00312CF4"/>
    <w:rsid w:val="0031398D"/>
    <w:rsid w:val="00315213"/>
    <w:rsid w:val="003155A2"/>
    <w:rsid w:val="00316F2C"/>
    <w:rsid w:val="00320BF1"/>
    <w:rsid w:val="00322633"/>
    <w:rsid w:val="00325148"/>
    <w:rsid w:val="00326855"/>
    <w:rsid w:val="00326862"/>
    <w:rsid w:val="00331E9F"/>
    <w:rsid w:val="0033354E"/>
    <w:rsid w:val="00335980"/>
    <w:rsid w:val="003364B0"/>
    <w:rsid w:val="003422B4"/>
    <w:rsid w:val="00344293"/>
    <w:rsid w:val="00347AB5"/>
    <w:rsid w:val="00351776"/>
    <w:rsid w:val="003532FC"/>
    <w:rsid w:val="00353F4C"/>
    <w:rsid w:val="003568A2"/>
    <w:rsid w:val="00356DD0"/>
    <w:rsid w:val="00357E53"/>
    <w:rsid w:val="00361DF3"/>
    <w:rsid w:val="003625AA"/>
    <w:rsid w:val="003729F7"/>
    <w:rsid w:val="00373D0C"/>
    <w:rsid w:val="0037473D"/>
    <w:rsid w:val="00382D9A"/>
    <w:rsid w:val="003840C1"/>
    <w:rsid w:val="0038626C"/>
    <w:rsid w:val="00386F0B"/>
    <w:rsid w:val="00394E85"/>
    <w:rsid w:val="00394FE4"/>
    <w:rsid w:val="0039546E"/>
    <w:rsid w:val="003A0C94"/>
    <w:rsid w:val="003A3174"/>
    <w:rsid w:val="003A35FB"/>
    <w:rsid w:val="003A7778"/>
    <w:rsid w:val="003B1619"/>
    <w:rsid w:val="003B255B"/>
    <w:rsid w:val="003B2B6B"/>
    <w:rsid w:val="003B3FCA"/>
    <w:rsid w:val="003B4A0A"/>
    <w:rsid w:val="003B5F82"/>
    <w:rsid w:val="003B6A5A"/>
    <w:rsid w:val="003B7B3B"/>
    <w:rsid w:val="003B7D7C"/>
    <w:rsid w:val="003C38B5"/>
    <w:rsid w:val="003C4813"/>
    <w:rsid w:val="003C584F"/>
    <w:rsid w:val="003D200C"/>
    <w:rsid w:val="003D2949"/>
    <w:rsid w:val="003E1040"/>
    <w:rsid w:val="003E1041"/>
    <w:rsid w:val="003E2849"/>
    <w:rsid w:val="003E4B4D"/>
    <w:rsid w:val="003E50D9"/>
    <w:rsid w:val="003E50FF"/>
    <w:rsid w:val="003E5319"/>
    <w:rsid w:val="003F3EA3"/>
    <w:rsid w:val="003F6D51"/>
    <w:rsid w:val="0040382B"/>
    <w:rsid w:val="00404095"/>
    <w:rsid w:val="00404F5E"/>
    <w:rsid w:val="00406020"/>
    <w:rsid w:val="00410C75"/>
    <w:rsid w:val="00411D02"/>
    <w:rsid w:val="004121C3"/>
    <w:rsid w:val="004124EC"/>
    <w:rsid w:val="00412AFA"/>
    <w:rsid w:val="00414A4B"/>
    <w:rsid w:val="004205FA"/>
    <w:rsid w:val="004221F5"/>
    <w:rsid w:val="004228D0"/>
    <w:rsid w:val="00423C4A"/>
    <w:rsid w:val="0042681E"/>
    <w:rsid w:val="00431D7A"/>
    <w:rsid w:val="004402B2"/>
    <w:rsid w:val="00441DC2"/>
    <w:rsid w:val="004514A9"/>
    <w:rsid w:val="0045498E"/>
    <w:rsid w:val="0045632F"/>
    <w:rsid w:val="00460578"/>
    <w:rsid w:val="00461507"/>
    <w:rsid w:val="004621F5"/>
    <w:rsid w:val="00463EC3"/>
    <w:rsid w:val="0046753E"/>
    <w:rsid w:val="00470D9E"/>
    <w:rsid w:val="00473687"/>
    <w:rsid w:val="0047618B"/>
    <w:rsid w:val="00476E6C"/>
    <w:rsid w:val="0048042F"/>
    <w:rsid w:val="00481A19"/>
    <w:rsid w:val="00483510"/>
    <w:rsid w:val="0048436C"/>
    <w:rsid w:val="00484392"/>
    <w:rsid w:val="0048717B"/>
    <w:rsid w:val="0049071E"/>
    <w:rsid w:val="00492520"/>
    <w:rsid w:val="004960E2"/>
    <w:rsid w:val="0049756F"/>
    <w:rsid w:val="004A1D4C"/>
    <w:rsid w:val="004A60CD"/>
    <w:rsid w:val="004B3E4C"/>
    <w:rsid w:val="004B561B"/>
    <w:rsid w:val="004B5B41"/>
    <w:rsid w:val="004C04A3"/>
    <w:rsid w:val="004C1DE8"/>
    <w:rsid w:val="004D0D06"/>
    <w:rsid w:val="004D2619"/>
    <w:rsid w:val="004D789E"/>
    <w:rsid w:val="004E1080"/>
    <w:rsid w:val="004E1AC3"/>
    <w:rsid w:val="004E1D52"/>
    <w:rsid w:val="004E4C34"/>
    <w:rsid w:val="004E4C84"/>
    <w:rsid w:val="004E552D"/>
    <w:rsid w:val="004E6C83"/>
    <w:rsid w:val="004E7C28"/>
    <w:rsid w:val="004F3EDC"/>
    <w:rsid w:val="004F652A"/>
    <w:rsid w:val="004F7FD7"/>
    <w:rsid w:val="00500C4A"/>
    <w:rsid w:val="00502159"/>
    <w:rsid w:val="00503FBD"/>
    <w:rsid w:val="00505DCE"/>
    <w:rsid w:val="00506192"/>
    <w:rsid w:val="0050635F"/>
    <w:rsid w:val="00510C98"/>
    <w:rsid w:val="00513125"/>
    <w:rsid w:val="0051383F"/>
    <w:rsid w:val="0051453A"/>
    <w:rsid w:val="00514972"/>
    <w:rsid w:val="00515584"/>
    <w:rsid w:val="005156CD"/>
    <w:rsid w:val="00523D68"/>
    <w:rsid w:val="0052498A"/>
    <w:rsid w:val="005277F4"/>
    <w:rsid w:val="00530F38"/>
    <w:rsid w:val="0053205B"/>
    <w:rsid w:val="00532EF4"/>
    <w:rsid w:val="00533CD4"/>
    <w:rsid w:val="00535349"/>
    <w:rsid w:val="00540039"/>
    <w:rsid w:val="0054604C"/>
    <w:rsid w:val="0054798D"/>
    <w:rsid w:val="00550ACF"/>
    <w:rsid w:val="00551613"/>
    <w:rsid w:val="00564530"/>
    <w:rsid w:val="0056530C"/>
    <w:rsid w:val="0057093B"/>
    <w:rsid w:val="00570FDB"/>
    <w:rsid w:val="00572DC9"/>
    <w:rsid w:val="00574726"/>
    <w:rsid w:val="00575903"/>
    <w:rsid w:val="00575D3A"/>
    <w:rsid w:val="00583050"/>
    <w:rsid w:val="00584B61"/>
    <w:rsid w:val="00586BD7"/>
    <w:rsid w:val="00586C62"/>
    <w:rsid w:val="00587C18"/>
    <w:rsid w:val="005916D1"/>
    <w:rsid w:val="005929A8"/>
    <w:rsid w:val="005938AE"/>
    <w:rsid w:val="00593A3A"/>
    <w:rsid w:val="005A0E87"/>
    <w:rsid w:val="005A1D6D"/>
    <w:rsid w:val="005A30D1"/>
    <w:rsid w:val="005A6A79"/>
    <w:rsid w:val="005A731D"/>
    <w:rsid w:val="005B21F3"/>
    <w:rsid w:val="005B299C"/>
    <w:rsid w:val="005B477B"/>
    <w:rsid w:val="005B4A57"/>
    <w:rsid w:val="005C11CD"/>
    <w:rsid w:val="005C1CDC"/>
    <w:rsid w:val="005C68EF"/>
    <w:rsid w:val="005D1F33"/>
    <w:rsid w:val="005D282D"/>
    <w:rsid w:val="005D4542"/>
    <w:rsid w:val="005D4B2A"/>
    <w:rsid w:val="005E06E3"/>
    <w:rsid w:val="005E41B6"/>
    <w:rsid w:val="005E48F1"/>
    <w:rsid w:val="005E6DBC"/>
    <w:rsid w:val="005E723C"/>
    <w:rsid w:val="005E7AAA"/>
    <w:rsid w:val="005F0427"/>
    <w:rsid w:val="005F39B7"/>
    <w:rsid w:val="005F40A5"/>
    <w:rsid w:val="005F4C5F"/>
    <w:rsid w:val="00602E88"/>
    <w:rsid w:val="00603E8A"/>
    <w:rsid w:val="006044EC"/>
    <w:rsid w:val="00604BE6"/>
    <w:rsid w:val="006059F3"/>
    <w:rsid w:val="00606F85"/>
    <w:rsid w:val="00607ADA"/>
    <w:rsid w:val="00610095"/>
    <w:rsid w:val="00610989"/>
    <w:rsid w:val="006113B7"/>
    <w:rsid w:val="006140E1"/>
    <w:rsid w:val="006143F2"/>
    <w:rsid w:val="00614D82"/>
    <w:rsid w:val="0061568F"/>
    <w:rsid w:val="00616FDA"/>
    <w:rsid w:val="0061790E"/>
    <w:rsid w:val="00617B40"/>
    <w:rsid w:val="006207A7"/>
    <w:rsid w:val="00620F67"/>
    <w:rsid w:val="00621426"/>
    <w:rsid w:val="00621786"/>
    <w:rsid w:val="00621AAA"/>
    <w:rsid w:val="006246BE"/>
    <w:rsid w:val="006247AD"/>
    <w:rsid w:val="00624E36"/>
    <w:rsid w:val="00624E62"/>
    <w:rsid w:val="00625B7E"/>
    <w:rsid w:val="00627F95"/>
    <w:rsid w:val="0063069D"/>
    <w:rsid w:val="0063136C"/>
    <w:rsid w:val="00631C33"/>
    <w:rsid w:val="00633511"/>
    <w:rsid w:val="00634FF4"/>
    <w:rsid w:val="00637E96"/>
    <w:rsid w:val="006401C5"/>
    <w:rsid w:val="00641A14"/>
    <w:rsid w:val="006429C3"/>
    <w:rsid w:val="00645E4E"/>
    <w:rsid w:val="00646695"/>
    <w:rsid w:val="00653F8E"/>
    <w:rsid w:val="006569B7"/>
    <w:rsid w:val="00656A83"/>
    <w:rsid w:val="0066079D"/>
    <w:rsid w:val="00661142"/>
    <w:rsid w:val="006626B4"/>
    <w:rsid w:val="00663F2A"/>
    <w:rsid w:val="00664F0E"/>
    <w:rsid w:val="00666EC0"/>
    <w:rsid w:val="00666FE2"/>
    <w:rsid w:val="00667839"/>
    <w:rsid w:val="006758A5"/>
    <w:rsid w:val="0068340F"/>
    <w:rsid w:val="00683B3C"/>
    <w:rsid w:val="00685E4C"/>
    <w:rsid w:val="006868E6"/>
    <w:rsid w:val="00687E15"/>
    <w:rsid w:val="0069160D"/>
    <w:rsid w:val="006930F6"/>
    <w:rsid w:val="0069398C"/>
    <w:rsid w:val="00695C44"/>
    <w:rsid w:val="006A0ECE"/>
    <w:rsid w:val="006A29B5"/>
    <w:rsid w:val="006A6236"/>
    <w:rsid w:val="006A689E"/>
    <w:rsid w:val="006A76A6"/>
    <w:rsid w:val="006B10E6"/>
    <w:rsid w:val="006B3E02"/>
    <w:rsid w:val="006B5816"/>
    <w:rsid w:val="006B63C2"/>
    <w:rsid w:val="006C202C"/>
    <w:rsid w:val="006C64CF"/>
    <w:rsid w:val="006C667C"/>
    <w:rsid w:val="006C77BF"/>
    <w:rsid w:val="006D0F66"/>
    <w:rsid w:val="006D1E13"/>
    <w:rsid w:val="006D5B09"/>
    <w:rsid w:val="006E2066"/>
    <w:rsid w:val="006E6C87"/>
    <w:rsid w:val="006E75A4"/>
    <w:rsid w:val="006F24CB"/>
    <w:rsid w:val="006F7054"/>
    <w:rsid w:val="0070034D"/>
    <w:rsid w:val="00703263"/>
    <w:rsid w:val="007058B0"/>
    <w:rsid w:val="00705CC8"/>
    <w:rsid w:val="00705D67"/>
    <w:rsid w:val="00705EF0"/>
    <w:rsid w:val="00715D5B"/>
    <w:rsid w:val="00716EBD"/>
    <w:rsid w:val="00720E03"/>
    <w:rsid w:val="0072463B"/>
    <w:rsid w:val="00725596"/>
    <w:rsid w:val="00730571"/>
    <w:rsid w:val="00730BC7"/>
    <w:rsid w:val="00732D75"/>
    <w:rsid w:val="00735327"/>
    <w:rsid w:val="0074118E"/>
    <w:rsid w:val="0074161D"/>
    <w:rsid w:val="00741EB6"/>
    <w:rsid w:val="00742340"/>
    <w:rsid w:val="007426CC"/>
    <w:rsid w:val="0075143C"/>
    <w:rsid w:val="00751514"/>
    <w:rsid w:val="00760144"/>
    <w:rsid w:val="007635DB"/>
    <w:rsid w:val="00767A1A"/>
    <w:rsid w:val="00773158"/>
    <w:rsid w:val="00773691"/>
    <w:rsid w:val="00773A79"/>
    <w:rsid w:val="00774721"/>
    <w:rsid w:val="007827BE"/>
    <w:rsid w:val="0078437A"/>
    <w:rsid w:val="007866B0"/>
    <w:rsid w:val="00787570"/>
    <w:rsid w:val="007879F1"/>
    <w:rsid w:val="007921C8"/>
    <w:rsid w:val="007924B4"/>
    <w:rsid w:val="00792CC4"/>
    <w:rsid w:val="007A04ED"/>
    <w:rsid w:val="007A2EFE"/>
    <w:rsid w:val="007A5A8F"/>
    <w:rsid w:val="007A7259"/>
    <w:rsid w:val="007B17B9"/>
    <w:rsid w:val="007B18F9"/>
    <w:rsid w:val="007B3476"/>
    <w:rsid w:val="007C316A"/>
    <w:rsid w:val="007C4178"/>
    <w:rsid w:val="007C53E0"/>
    <w:rsid w:val="007C5DF8"/>
    <w:rsid w:val="007D4B5B"/>
    <w:rsid w:val="007D606C"/>
    <w:rsid w:val="007E4AC7"/>
    <w:rsid w:val="007E628F"/>
    <w:rsid w:val="007E65CA"/>
    <w:rsid w:val="007E72DA"/>
    <w:rsid w:val="007F28DF"/>
    <w:rsid w:val="007F3890"/>
    <w:rsid w:val="007F76A6"/>
    <w:rsid w:val="00800704"/>
    <w:rsid w:val="00806565"/>
    <w:rsid w:val="008071CF"/>
    <w:rsid w:val="008078E6"/>
    <w:rsid w:val="00807B2A"/>
    <w:rsid w:val="00813081"/>
    <w:rsid w:val="00816E89"/>
    <w:rsid w:val="00823953"/>
    <w:rsid w:val="00825882"/>
    <w:rsid w:val="008258C8"/>
    <w:rsid w:val="00833934"/>
    <w:rsid w:val="008369CB"/>
    <w:rsid w:val="00837453"/>
    <w:rsid w:val="00841292"/>
    <w:rsid w:val="00842093"/>
    <w:rsid w:val="008420D2"/>
    <w:rsid w:val="0084277A"/>
    <w:rsid w:val="0084326F"/>
    <w:rsid w:val="00846818"/>
    <w:rsid w:val="00846F51"/>
    <w:rsid w:val="00847AF9"/>
    <w:rsid w:val="00847DBE"/>
    <w:rsid w:val="008503EC"/>
    <w:rsid w:val="0085051B"/>
    <w:rsid w:val="0085106D"/>
    <w:rsid w:val="00854564"/>
    <w:rsid w:val="008612D9"/>
    <w:rsid w:val="00866C50"/>
    <w:rsid w:val="00867AC3"/>
    <w:rsid w:val="00871F48"/>
    <w:rsid w:val="0087257B"/>
    <w:rsid w:val="00876931"/>
    <w:rsid w:val="00881147"/>
    <w:rsid w:val="008820CC"/>
    <w:rsid w:val="0088215D"/>
    <w:rsid w:val="00884179"/>
    <w:rsid w:val="0088520A"/>
    <w:rsid w:val="0089223A"/>
    <w:rsid w:val="008941CC"/>
    <w:rsid w:val="00894B7C"/>
    <w:rsid w:val="00894DF3"/>
    <w:rsid w:val="00896275"/>
    <w:rsid w:val="00896E81"/>
    <w:rsid w:val="00897FBF"/>
    <w:rsid w:val="008A1481"/>
    <w:rsid w:val="008A4699"/>
    <w:rsid w:val="008A4790"/>
    <w:rsid w:val="008A4796"/>
    <w:rsid w:val="008A637D"/>
    <w:rsid w:val="008B47E8"/>
    <w:rsid w:val="008B5C0F"/>
    <w:rsid w:val="008B5DBF"/>
    <w:rsid w:val="008B719F"/>
    <w:rsid w:val="008C0E77"/>
    <w:rsid w:val="008C49E1"/>
    <w:rsid w:val="008C5657"/>
    <w:rsid w:val="008C66BD"/>
    <w:rsid w:val="008D1778"/>
    <w:rsid w:val="008D1C17"/>
    <w:rsid w:val="008D1F85"/>
    <w:rsid w:val="008D37C5"/>
    <w:rsid w:val="008D6135"/>
    <w:rsid w:val="008E11D7"/>
    <w:rsid w:val="008E2B1B"/>
    <w:rsid w:val="008E3DE8"/>
    <w:rsid w:val="008E5C38"/>
    <w:rsid w:val="008E699C"/>
    <w:rsid w:val="008E6B8C"/>
    <w:rsid w:val="008E7B5A"/>
    <w:rsid w:val="008F2FCE"/>
    <w:rsid w:val="008F5F61"/>
    <w:rsid w:val="00901D4D"/>
    <w:rsid w:val="00903EE9"/>
    <w:rsid w:val="009045A7"/>
    <w:rsid w:val="009050DA"/>
    <w:rsid w:val="009054C9"/>
    <w:rsid w:val="00905DF1"/>
    <w:rsid w:val="00906D88"/>
    <w:rsid w:val="00907F52"/>
    <w:rsid w:val="00912627"/>
    <w:rsid w:val="00913ADA"/>
    <w:rsid w:val="00916F08"/>
    <w:rsid w:val="00917827"/>
    <w:rsid w:val="00917C44"/>
    <w:rsid w:val="0092497B"/>
    <w:rsid w:val="00924D3D"/>
    <w:rsid w:val="00925260"/>
    <w:rsid w:val="0092637F"/>
    <w:rsid w:val="00927726"/>
    <w:rsid w:val="00930386"/>
    <w:rsid w:val="00931676"/>
    <w:rsid w:val="0093491B"/>
    <w:rsid w:val="0093743C"/>
    <w:rsid w:val="00940F6A"/>
    <w:rsid w:val="009427C2"/>
    <w:rsid w:val="009453FF"/>
    <w:rsid w:val="00946B09"/>
    <w:rsid w:val="00950653"/>
    <w:rsid w:val="0095077F"/>
    <w:rsid w:val="00953681"/>
    <w:rsid w:val="00954DEC"/>
    <w:rsid w:val="00960B22"/>
    <w:rsid w:val="00963AC6"/>
    <w:rsid w:val="00964227"/>
    <w:rsid w:val="00966DC9"/>
    <w:rsid w:val="00966E45"/>
    <w:rsid w:val="00971384"/>
    <w:rsid w:val="009720E2"/>
    <w:rsid w:val="0097422A"/>
    <w:rsid w:val="00974309"/>
    <w:rsid w:val="009744AC"/>
    <w:rsid w:val="00974608"/>
    <w:rsid w:val="00977885"/>
    <w:rsid w:val="00977891"/>
    <w:rsid w:val="00983D4B"/>
    <w:rsid w:val="009851C1"/>
    <w:rsid w:val="0099155F"/>
    <w:rsid w:val="00992842"/>
    <w:rsid w:val="00994292"/>
    <w:rsid w:val="00994D50"/>
    <w:rsid w:val="009964D9"/>
    <w:rsid w:val="009A0261"/>
    <w:rsid w:val="009A5CC7"/>
    <w:rsid w:val="009B14F6"/>
    <w:rsid w:val="009B34DD"/>
    <w:rsid w:val="009B36D2"/>
    <w:rsid w:val="009B6339"/>
    <w:rsid w:val="009B7E2E"/>
    <w:rsid w:val="009C0692"/>
    <w:rsid w:val="009C1629"/>
    <w:rsid w:val="009C3E24"/>
    <w:rsid w:val="009C4259"/>
    <w:rsid w:val="009C44FA"/>
    <w:rsid w:val="009C49A9"/>
    <w:rsid w:val="009C5EA0"/>
    <w:rsid w:val="009D2B41"/>
    <w:rsid w:val="009D2DB4"/>
    <w:rsid w:val="009D514E"/>
    <w:rsid w:val="009D6487"/>
    <w:rsid w:val="009D701E"/>
    <w:rsid w:val="009E16F5"/>
    <w:rsid w:val="009E202F"/>
    <w:rsid w:val="009E23DA"/>
    <w:rsid w:val="009E4357"/>
    <w:rsid w:val="009E5E23"/>
    <w:rsid w:val="009E702D"/>
    <w:rsid w:val="009F1D01"/>
    <w:rsid w:val="009F2EBE"/>
    <w:rsid w:val="009F389E"/>
    <w:rsid w:val="009F5B18"/>
    <w:rsid w:val="00A00998"/>
    <w:rsid w:val="00A04C70"/>
    <w:rsid w:val="00A07A8A"/>
    <w:rsid w:val="00A1047D"/>
    <w:rsid w:val="00A10753"/>
    <w:rsid w:val="00A11D42"/>
    <w:rsid w:val="00A1382D"/>
    <w:rsid w:val="00A1437C"/>
    <w:rsid w:val="00A14F82"/>
    <w:rsid w:val="00A1623A"/>
    <w:rsid w:val="00A23EED"/>
    <w:rsid w:val="00A260F0"/>
    <w:rsid w:val="00A268AD"/>
    <w:rsid w:val="00A2699A"/>
    <w:rsid w:val="00A31072"/>
    <w:rsid w:val="00A31408"/>
    <w:rsid w:val="00A3224D"/>
    <w:rsid w:val="00A33E58"/>
    <w:rsid w:val="00A40E6C"/>
    <w:rsid w:val="00A42114"/>
    <w:rsid w:val="00A4314B"/>
    <w:rsid w:val="00A5091D"/>
    <w:rsid w:val="00A53111"/>
    <w:rsid w:val="00A57F26"/>
    <w:rsid w:val="00A60074"/>
    <w:rsid w:val="00A6254B"/>
    <w:rsid w:val="00A6504B"/>
    <w:rsid w:val="00A65F26"/>
    <w:rsid w:val="00A665EE"/>
    <w:rsid w:val="00A667E2"/>
    <w:rsid w:val="00A66DCD"/>
    <w:rsid w:val="00A70524"/>
    <w:rsid w:val="00A712B7"/>
    <w:rsid w:val="00A71DCA"/>
    <w:rsid w:val="00A74D85"/>
    <w:rsid w:val="00A803EB"/>
    <w:rsid w:val="00A809A6"/>
    <w:rsid w:val="00A833C5"/>
    <w:rsid w:val="00A8464E"/>
    <w:rsid w:val="00A8618A"/>
    <w:rsid w:val="00A91BCB"/>
    <w:rsid w:val="00A93C81"/>
    <w:rsid w:val="00A94B44"/>
    <w:rsid w:val="00AA7B1B"/>
    <w:rsid w:val="00AB44B5"/>
    <w:rsid w:val="00AB6D04"/>
    <w:rsid w:val="00AB6DB9"/>
    <w:rsid w:val="00AB7646"/>
    <w:rsid w:val="00AB7CD7"/>
    <w:rsid w:val="00AC3950"/>
    <w:rsid w:val="00AC39FA"/>
    <w:rsid w:val="00AC459E"/>
    <w:rsid w:val="00AC66E4"/>
    <w:rsid w:val="00AC7792"/>
    <w:rsid w:val="00AD282B"/>
    <w:rsid w:val="00AD3B47"/>
    <w:rsid w:val="00AD5DD4"/>
    <w:rsid w:val="00AD681C"/>
    <w:rsid w:val="00AE0755"/>
    <w:rsid w:val="00AE1E41"/>
    <w:rsid w:val="00AE49B8"/>
    <w:rsid w:val="00AE4ABB"/>
    <w:rsid w:val="00AE7808"/>
    <w:rsid w:val="00AF21F8"/>
    <w:rsid w:val="00AF27F4"/>
    <w:rsid w:val="00AF4DEE"/>
    <w:rsid w:val="00AF644C"/>
    <w:rsid w:val="00B02941"/>
    <w:rsid w:val="00B048F0"/>
    <w:rsid w:val="00B05091"/>
    <w:rsid w:val="00B06DD6"/>
    <w:rsid w:val="00B13D59"/>
    <w:rsid w:val="00B16BBA"/>
    <w:rsid w:val="00B1798B"/>
    <w:rsid w:val="00B2007D"/>
    <w:rsid w:val="00B23A2B"/>
    <w:rsid w:val="00B24795"/>
    <w:rsid w:val="00B25C40"/>
    <w:rsid w:val="00B260B8"/>
    <w:rsid w:val="00B2710D"/>
    <w:rsid w:val="00B36CDB"/>
    <w:rsid w:val="00B3751D"/>
    <w:rsid w:val="00B37B48"/>
    <w:rsid w:val="00B41007"/>
    <w:rsid w:val="00B47319"/>
    <w:rsid w:val="00B514CC"/>
    <w:rsid w:val="00B61ABC"/>
    <w:rsid w:val="00B62C41"/>
    <w:rsid w:val="00B62D44"/>
    <w:rsid w:val="00B633BA"/>
    <w:rsid w:val="00B64AA6"/>
    <w:rsid w:val="00B66DE9"/>
    <w:rsid w:val="00B725C9"/>
    <w:rsid w:val="00B74A1D"/>
    <w:rsid w:val="00B76B2F"/>
    <w:rsid w:val="00B813EF"/>
    <w:rsid w:val="00B82279"/>
    <w:rsid w:val="00B8345B"/>
    <w:rsid w:val="00B90E33"/>
    <w:rsid w:val="00B91BD0"/>
    <w:rsid w:val="00B96527"/>
    <w:rsid w:val="00B974DC"/>
    <w:rsid w:val="00B974ED"/>
    <w:rsid w:val="00BA0B17"/>
    <w:rsid w:val="00BA144E"/>
    <w:rsid w:val="00BA334B"/>
    <w:rsid w:val="00BA50CE"/>
    <w:rsid w:val="00BA62EF"/>
    <w:rsid w:val="00BA68BF"/>
    <w:rsid w:val="00BA7159"/>
    <w:rsid w:val="00BB0DE4"/>
    <w:rsid w:val="00BB1E6E"/>
    <w:rsid w:val="00BB25DB"/>
    <w:rsid w:val="00BB2F9F"/>
    <w:rsid w:val="00BB6D8F"/>
    <w:rsid w:val="00BC1842"/>
    <w:rsid w:val="00BC27A9"/>
    <w:rsid w:val="00BC38E1"/>
    <w:rsid w:val="00BC573F"/>
    <w:rsid w:val="00BC5F30"/>
    <w:rsid w:val="00BD0976"/>
    <w:rsid w:val="00BD6C7F"/>
    <w:rsid w:val="00BD7B02"/>
    <w:rsid w:val="00BE02E1"/>
    <w:rsid w:val="00BE403E"/>
    <w:rsid w:val="00BE4BA7"/>
    <w:rsid w:val="00BE4DA8"/>
    <w:rsid w:val="00BE5A0C"/>
    <w:rsid w:val="00BE5EFD"/>
    <w:rsid w:val="00BE7EEE"/>
    <w:rsid w:val="00BF4D46"/>
    <w:rsid w:val="00BF53A0"/>
    <w:rsid w:val="00BF6B30"/>
    <w:rsid w:val="00BF6E4E"/>
    <w:rsid w:val="00BF767F"/>
    <w:rsid w:val="00C002E2"/>
    <w:rsid w:val="00C00A57"/>
    <w:rsid w:val="00C0217E"/>
    <w:rsid w:val="00C03831"/>
    <w:rsid w:val="00C0476A"/>
    <w:rsid w:val="00C05DFD"/>
    <w:rsid w:val="00C06751"/>
    <w:rsid w:val="00C06B33"/>
    <w:rsid w:val="00C0799E"/>
    <w:rsid w:val="00C137F2"/>
    <w:rsid w:val="00C1388E"/>
    <w:rsid w:val="00C1426B"/>
    <w:rsid w:val="00C143EB"/>
    <w:rsid w:val="00C14B29"/>
    <w:rsid w:val="00C14F1F"/>
    <w:rsid w:val="00C16BFF"/>
    <w:rsid w:val="00C17534"/>
    <w:rsid w:val="00C23128"/>
    <w:rsid w:val="00C23970"/>
    <w:rsid w:val="00C25B57"/>
    <w:rsid w:val="00C25D4B"/>
    <w:rsid w:val="00C27695"/>
    <w:rsid w:val="00C31028"/>
    <w:rsid w:val="00C331B6"/>
    <w:rsid w:val="00C35ECE"/>
    <w:rsid w:val="00C365BF"/>
    <w:rsid w:val="00C37966"/>
    <w:rsid w:val="00C40874"/>
    <w:rsid w:val="00C41C95"/>
    <w:rsid w:val="00C42C96"/>
    <w:rsid w:val="00C42C99"/>
    <w:rsid w:val="00C4451B"/>
    <w:rsid w:val="00C465E8"/>
    <w:rsid w:val="00C47F1B"/>
    <w:rsid w:val="00C52330"/>
    <w:rsid w:val="00C5500F"/>
    <w:rsid w:val="00C550C5"/>
    <w:rsid w:val="00C571DC"/>
    <w:rsid w:val="00C57B30"/>
    <w:rsid w:val="00C62651"/>
    <w:rsid w:val="00C6360A"/>
    <w:rsid w:val="00C661D5"/>
    <w:rsid w:val="00C67435"/>
    <w:rsid w:val="00C701D8"/>
    <w:rsid w:val="00C800CC"/>
    <w:rsid w:val="00C83F17"/>
    <w:rsid w:val="00C848AC"/>
    <w:rsid w:val="00C84E12"/>
    <w:rsid w:val="00C85FE2"/>
    <w:rsid w:val="00C90735"/>
    <w:rsid w:val="00C90914"/>
    <w:rsid w:val="00C930A7"/>
    <w:rsid w:val="00CA21A5"/>
    <w:rsid w:val="00CA5645"/>
    <w:rsid w:val="00CA5A23"/>
    <w:rsid w:val="00CA60B7"/>
    <w:rsid w:val="00CA6A14"/>
    <w:rsid w:val="00CA6FC1"/>
    <w:rsid w:val="00CA7B98"/>
    <w:rsid w:val="00CB3633"/>
    <w:rsid w:val="00CB623A"/>
    <w:rsid w:val="00CB7D21"/>
    <w:rsid w:val="00CC1468"/>
    <w:rsid w:val="00CC6EBC"/>
    <w:rsid w:val="00CD195D"/>
    <w:rsid w:val="00CD205B"/>
    <w:rsid w:val="00CD3A86"/>
    <w:rsid w:val="00CD3D1C"/>
    <w:rsid w:val="00CD4769"/>
    <w:rsid w:val="00CE090C"/>
    <w:rsid w:val="00CE0BC3"/>
    <w:rsid w:val="00CE2AEB"/>
    <w:rsid w:val="00CE34C6"/>
    <w:rsid w:val="00CE4C70"/>
    <w:rsid w:val="00CE5D17"/>
    <w:rsid w:val="00CE5EB1"/>
    <w:rsid w:val="00CE7E83"/>
    <w:rsid w:val="00CF2C9A"/>
    <w:rsid w:val="00CF2CCC"/>
    <w:rsid w:val="00CF330E"/>
    <w:rsid w:val="00CF3467"/>
    <w:rsid w:val="00CF521F"/>
    <w:rsid w:val="00CF58BF"/>
    <w:rsid w:val="00CF6CA7"/>
    <w:rsid w:val="00CF7F84"/>
    <w:rsid w:val="00D018C7"/>
    <w:rsid w:val="00D039F4"/>
    <w:rsid w:val="00D03A48"/>
    <w:rsid w:val="00D047DA"/>
    <w:rsid w:val="00D048E1"/>
    <w:rsid w:val="00D06B00"/>
    <w:rsid w:val="00D11825"/>
    <w:rsid w:val="00D11F25"/>
    <w:rsid w:val="00D143C9"/>
    <w:rsid w:val="00D1550A"/>
    <w:rsid w:val="00D160F6"/>
    <w:rsid w:val="00D23710"/>
    <w:rsid w:val="00D24669"/>
    <w:rsid w:val="00D310C9"/>
    <w:rsid w:val="00D31A12"/>
    <w:rsid w:val="00D3251E"/>
    <w:rsid w:val="00D33462"/>
    <w:rsid w:val="00D33E56"/>
    <w:rsid w:val="00D35F82"/>
    <w:rsid w:val="00D3647B"/>
    <w:rsid w:val="00D3684A"/>
    <w:rsid w:val="00D36B02"/>
    <w:rsid w:val="00D43344"/>
    <w:rsid w:val="00D52F5B"/>
    <w:rsid w:val="00D530C8"/>
    <w:rsid w:val="00D548D0"/>
    <w:rsid w:val="00D57882"/>
    <w:rsid w:val="00D60B95"/>
    <w:rsid w:val="00D62F7A"/>
    <w:rsid w:val="00D70778"/>
    <w:rsid w:val="00D71EC1"/>
    <w:rsid w:val="00D72A20"/>
    <w:rsid w:val="00D73213"/>
    <w:rsid w:val="00D7377A"/>
    <w:rsid w:val="00D73F49"/>
    <w:rsid w:val="00D74DA9"/>
    <w:rsid w:val="00D80CE7"/>
    <w:rsid w:val="00D816DB"/>
    <w:rsid w:val="00D836C3"/>
    <w:rsid w:val="00D838EA"/>
    <w:rsid w:val="00D84883"/>
    <w:rsid w:val="00D86055"/>
    <w:rsid w:val="00D865A9"/>
    <w:rsid w:val="00D90058"/>
    <w:rsid w:val="00D92EE2"/>
    <w:rsid w:val="00D9353E"/>
    <w:rsid w:val="00D94C72"/>
    <w:rsid w:val="00D9504D"/>
    <w:rsid w:val="00D9655C"/>
    <w:rsid w:val="00D96BEF"/>
    <w:rsid w:val="00D96D71"/>
    <w:rsid w:val="00D97655"/>
    <w:rsid w:val="00DA4E41"/>
    <w:rsid w:val="00DA4FBD"/>
    <w:rsid w:val="00DA58F2"/>
    <w:rsid w:val="00DA7577"/>
    <w:rsid w:val="00DB03E0"/>
    <w:rsid w:val="00DB05BD"/>
    <w:rsid w:val="00DB1188"/>
    <w:rsid w:val="00DB757F"/>
    <w:rsid w:val="00DC04D4"/>
    <w:rsid w:val="00DC067C"/>
    <w:rsid w:val="00DC36A0"/>
    <w:rsid w:val="00DC3C62"/>
    <w:rsid w:val="00DC420B"/>
    <w:rsid w:val="00DC45B8"/>
    <w:rsid w:val="00DC7E1C"/>
    <w:rsid w:val="00DD7EEE"/>
    <w:rsid w:val="00DE09BA"/>
    <w:rsid w:val="00DE1D2C"/>
    <w:rsid w:val="00DE2C85"/>
    <w:rsid w:val="00DE5300"/>
    <w:rsid w:val="00DE7213"/>
    <w:rsid w:val="00DF1797"/>
    <w:rsid w:val="00DF2C23"/>
    <w:rsid w:val="00DF4942"/>
    <w:rsid w:val="00DF6B50"/>
    <w:rsid w:val="00DF6FBD"/>
    <w:rsid w:val="00E01C1A"/>
    <w:rsid w:val="00E066FD"/>
    <w:rsid w:val="00E17870"/>
    <w:rsid w:val="00E2072D"/>
    <w:rsid w:val="00E2092D"/>
    <w:rsid w:val="00E24F51"/>
    <w:rsid w:val="00E2655C"/>
    <w:rsid w:val="00E34A7E"/>
    <w:rsid w:val="00E3508B"/>
    <w:rsid w:val="00E35D1E"/>
    <w:rsid w:val="00E362C5"/>
    <w:rsid w:val="00E365CE"/>
    <w:rsid w:val="00E36AC0"/>
    <w:rsid w:val="00E37B9F"/>
    <w:rsid w:val="00E40250"/>
    <w:rsid w:val="00E42B6B"/>
    <w:rsid w:val="00E43E7B"/>
    <w:rsid w:val="00E44F6F"/>
    <w:rsid w:val="00E450B3"/>
    <w:rsid w:val="00E46DB8"/>
    <w:rsid w:val="00E50D9A"/>
    <w:rsid w:val="00E54507"/>
    <w:rsid w:val="00E57398"/>
    <w:rsid w:val="00E57515"/>
    <w:rsid w:val="00E57BFB"/>
    <w:rsid w:val="00E60BE8"/>
    <w:rsid w:val="00E65DDA"/>
    <w:rsid w:val="00E723DD"/>
    <w:rsid w:val="00E72985"/>
    <w:rsid w:val="00E74AF0"/>
    <w:rsid w:val="00E75487"/>
    <w:rsid w:val="00E75B7F"/>
    <w:rsid w:val="00E8174F"/>
    <w:rsid w:val="00E90F8B"/>
    <w:rsid w:val="00E92BEC"/>
    <w:rsid w:val="00E953E8"/>
    <w:rsid w:val="00E954CC"/>
    <w:rsid w:val="00E95528"/>
    <w:rsid w:val="00EA017F"/>
    <w:rsid w:val="00EA2E4E"/>
    <w:rsid w:val="00EA48DD"/>
    <w:rsid w:val="00EA4F0E"/>
    <w:rsid w:val="00EA529A"/>
    <w:rsid w:val="00EA6505"/>
    <w:rsid w:val="00EB30E2"/>
    <w:rsid w:val="00EB3399"/>
    <w:rsid w:val="00EB5EA3"/>
    <w:rsid w:val="00EC102B"/>
    <w:rsid w:val="00EC4392"/>
    <w:rsid w:val="00EC628E"/>
    <w:rsid w:val="00EC629A"/>
    <w:rsid w:val="00ED0317"/>
    <w:rsid w:val="00ED16C4"/>
    <w:rsid w:val="00ED3F1A"/>
    <w:rsid w:val="00ED4625"/>
    <w:rsid w:val="00ED58D4"/>
    <w:rsid w:val="00ED6F71"/>
    <w:rsid w:val="00EE0200"/>
    <w:rsid w:val="00EE044D"/>
    <w:rsid w:val="00EE27D3"/>
    <w:rsid w:val="00EE5239"/>
    <w:rsid w:val="00EF031F"/>
    <w:rsid w:val="00EF4202"/>
    <w:rsid w:val="00EF6321"/>
    <w:rsid w:val="00EF6C49"/>
    <w:rsid w:val="00EF7E16"/>
    <w:rsid w:val="00F00CB3"/>
    <w:rsid w:val="00F01EE8"/>
    <w:rsid w:val="00F0282C"/>
    <w:rsid w:val="00F04452"/>
    <w:rsid w:val="00F0680F"/>
    <w:rsid w:val="00F07A90"/>
    <w:rsid w:val="00F1050F"/>
    <w:rsid w:val="00F12B28"/>
    <w:rsid w:val="00F13787"/>
    <w:rsid w:val="00F13D1A"/>
    <w:rsid w:val="00F15D9C"/>
    <w:rsid w:val="00F211DB"/>
    <w:rsid w:val="00F21EB1"/>
    <w:rsid w:val="00F22172"/>
    <w:rsid w:val="00F22BDB"/>
    <w:rsid w:val="00F24776"/>
    <w:rsid w:val="00F24BDF"/>
    <w:rsid w:val="00F251B3"/>
    <w:rsid w:val="00F2778A"/>
    <w:rsid w:val="00F277F6"/>
    <w:rsid w:val="00F31BF3"/>
    <w:rsid w:val="00F31CFB"/>
    <w:rsid w:val="00F324CA"/>
    <w:rsid w:val="00F325A6"/>
    <w:rsid w:val="00F325C6"/>
    <w:rsid w:val="00F32832"/>
    <w:rsid w:val="00F35BC1"/>
    <w:rsid w:val="00F36C7C"/>
    <w:rsid w:val="00F377D1"/>
    <w:rsid w:val="00F44581"/>
    <w:rsid w:val="00F45D3D"/>
    <w:rsid w:val="00F460CC"/>
    <w:rsid w:val="00F468A1"/>
    <w:rsid w:val="00F46EA7"/>
    <w:rsid w:val="00F4713C"/>
    <w:rsid w:val="00F51A7F"/>
    <w:rsid w:val="00F51C4C"/>
    <w:rsid w:val="00F51EDC"/>
    <w:rsid w:val="00F54522"/>
    <w:rsid w:val="00F546B9"/>
    <w:rsid w:val="00F54760"/>
    <w:rsid w:val="00F5744E"/>
    <w:rsid w:val="00F6086F"/>
    <w:rsid w:val="00F65371"/>
    <w:rsid w:val="00F654DE"/>
    <w:rsid w:val="00F65D9F"/>
    <w:rsid w:val="00F65EF8"/>
    <w:rsid w:val="00F7062E"/>
    <w:rsid w:val="00F71B21"/>
    <w:rsid w:val="00F72C18"/>
    <w:rsid w:val="00F735F7"/>
    <w:rsid w:val="00F7664E"/>
    <w:rsid w:val="00F76F87"/>
    <w:rsid w:val="00F81730"/>
    <w:rsid w:val="00F83447"/>
    <w:rsid w:val="00F85F3A"/>
    <w:rsid w:val="00F917CA"/>
    <w:rsid w:val="00F91B71"/>
    <w:rsid w:val="00F95BFB"/>
    <w:rsid w:val="00F969DE"/>
    <w:rsid w:val="00FA0D74"/>
    <w:rsid w:val="00FA26B2"/>
    <w:rsid w:val="00FA3A27"/>
    <w:rsid w:val="00FA5600"/>
    <w:rsid w:val="00FA66B9"/>
    <w:rsid w:val="00FA714A"/>
    <w:rsid w:val="00FB05CD"/>
    <w:rsid w:val="00FB76F6"/>
    <w:rsid w:val="00FC1026"/>
    <w:rsid w:val="00FC1315"/>
    <w:rsid w:val="00FC3944"/>
    <w:rsid w:val="00FC5B8F"/>
    <w:rsid w:val="00FC5D31"/>
    <w:rsid w:val="00FC7A89"/>
    <w:rsid w:val="00FD5124"/>
    <w:rsid w:val="00FD59E9"/>
    <w:rsid w:val="00FD60F4"/>
    <w:rsid w:val="00FD73A7"/>
    <w:rsid w:val="00FE0F2B"/>
    <w:rsid w:val="00FE27C4"/>
    <w:rsid w:val="00FE35E2"/>
    <w:rsid w:val="00FE4705"/>
    <w:rsid w:val="00FE5762"/>
    <w:rsid w:val="00FE6D77"/>
    <w:rsid w:val="00FE6EAB"/>
    <w:rsid w:val="00FF0573"/>
    <w:rsid w:val="00FF269B"/>
    <w:rsid w:val="00FF3529"/>
    <w:rsid w:val="00FF40CC"/>
    <w:rsid w:val="00FF52BC"/>
    <w:rsid w:val="00FF5D4C"/>
    <w:rsid w:val="4CCB0FD6"/>
    <w:rsid w:val="7202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2BD1"/>
  <w15:chartTrackingRefBased/>
  <w15:docId w15:val="{553BC5C5-C5BC-463A-87FB-3E8BFEC4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3D"/>
    <w:rPr>
      <w:lang w:val="en-GB"/>
    </w:rPr>
  </w:style>
  <w:style w:type="paragraph" w:styleId="Heading1">
    <w:name w:val="heading 1"/>
    <w:basedOn w:val="Normal"/>
    <w:next w:val="Normal"/>
    <w:link w:val="Heading1Char"/>
    <w:uiPriority w:val="9"/>
    <w:qFormat/>
    <w:rsid w:val="008071CF"/>
    <w:pPr>
      <w:keepNext/>
      <w:keepLines/>
      <w:spacing w:before="240" w:after="0"/>
      <w:outlineLvl w:val="0"/>
    </w:pPr>
    <w:rPr>
      <w:rFonts w:ascii="Museo 500" w:eastAsiaTheme="majorEastAsia" w:hAnsi="Museo 500" w:cstheme="majorBidi"/>
      <w:color w:val="004054"/>
      <w:sz w:val="32"/>
      <w:szCs w:val="32"/>
    </w:rPr>
  </w:style>
  <w:style w:type="paragraph" w:styleId="Heading2">
    <w:name w:val="heading 2"/>
    <w:basedOn w:val="Normal"/>
    <w:next w:val="Normal"/>
    <w:link w:val="Heading2Char"/>
    <w:uiPriority w:val="9"/>
    <w:unhideWhenUsed/>
    <w:qFormat/>
    <w:rsid w:val="001D3E52"/>
    <w:pPr>
      <w:keepNext/>
      <w:keepLines/>
      <w:spacing w:before="40" w:after="0"/>
      <w:outlineLvl w:val="1"/>
    </w:pPr>
    <w:rPr>
      <w:rFonts w:ascii="Museo 500" w:eastAsiaTheme="majorEastAsia" w:hAnsi="Museo 500" w:cstheme="majorBidi"/>
      <w:color w:val="235D3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1EDC"/>
    <w:rPr>
      <w:b/>
      <w:bCs/>
    </w:rPr>
  </w:style>
  <w:style w:type="character" w:customStyle="1" w:styleId="CommentSubjectChar">
    <w:name w:val="Comment Subject Char"/>
    <w:basedOn w:val="CommentTextChar"/>
    <w:link w:val="CommentSubject"/>
    <w:uiPriority w:val="99"/>
    <w:semiHidden/>
    <w:rsid w:val="00F51EDC"/>
    <w:rPr>
      <w:b/>
      <w:bCs/>
      <w:sz w:val="20"/>
      <w:szCs w:val="20"/>
    </w:rPr>
  </w:style>
  <w:style w:type="character" w:styleId="Hyperlink">
    <w:name w:val="Hyperlink"/>
    <w:basedOn w:val="DefaultParagraphFont"/>
    <w:uiPriority w:val="99"/>
    <w:unhideWhenUsed/>
    <w:rsid w:val="00F325C6"/>
    <w:rPr>
      <w:color w:val="0563C1" w:themeColor="hyperlink"/>
      <w:u w:val="single"/>
    </w:rPr>
  </w:style>
  <w:style w:type="paragraph" w:styleId="FootnoteText">
    <w:name w:val="footnote text"/>
    <w:basedOn w:val="Normal"/>
    <w:link w:val="FootnoteTextChar"/>
    <w:uiPriority w:val="99"/>
    <w:semiHidden/>
    <w:unhideWhenUsed/>
    <w:rsid w:val="00FC5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B8F"/>
    <w:rPr>
      <w:sz w:val="20"/>
      <w:szCs w:val="20"/>
    </w:rPr>
  </w:style>
  <w:style w:type="character" w:styleId="FootnoteReference">
    <w:name w:val="footnote reference"/>
    <w:basedOn w:val="DefaultParagraphFont"/>
    <w:uiPriority w:val="99"/>
    <w:semiHidden/>
    <w:unhideWhenUsed/>
    <w:rsid w:val="00FC5B8F"/>
    <w:rPr>
      <w:vertAlign w:val="superscript"/>
    </w:rPr>
  </w:style>
  <w:style w:type="paragraph" w:styleId="EndnoteText">
    <w:name w:val="endnote text"/>
    <w:basedOn w:val="Normal"/>
    <w:link w:val="EndnoteTextChar"/>
    <w:uiPriority w:val="99"/>
    <w:semiHidden/>
    <w:unhideWhenUsed/>
    <w:rsid w:val="007423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340"/>
    <w:rPr>
      <w:sz w:val="20"/>
      <w:szCs w:val="20"/>
    </w:rPr>
  </w:style>
  <w:style w:type="character" w:styleId="EndnoteReference">
    <w:name w:val="endnote reference"/>
    <w:basedOn w:val="DefaultParagraphFont"/>
    <w:uiPriority w:val="99"/>
    <w:semiHidden/>
    <w:unhideWhenUsed/>
    <w:rsid w:val="00742340"/>
    <w:rPr>
      <w:vertAlign w:val="superscript"/>
    </w:rPr>
  </w:style>
  <w:style w:type="paragraph" w:styleId="NormalWeb">
    <w:name w:val="Normal (Web)"/>
    <w:basedOn w:val="Normal"/>
    <w:uiPriority w:val="99"/>
    <w:semiHidden/>
    <w:unhideWhenUsed/>
    <w:rsid w:val="00F65D9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503FBD"/>
    <w:rPr>
      <w:i/>
      <w:iCs/>
    </w:rPr>
  </w:style>
  <w:style w:type="character" w:styleId="Strong">
    <w:name w:val="Strong"/>
    <w:basedOn w:val="DefaultParagraphFont"/>
    <w:uiPriority w:val="22"/>
    <w:qFormat/>
    <w:rsid w:val="00730571"/>
    <w:rPr>
      <w:b/>
      <w:bCs/>
    </w:rPr>
  </w:style>
  <w:style w:type="table" w:customStyle="1" w:styleId="TableGrid1">
    <w:name w:val="Table Grid1"/>
    <w:basedOn w:val="TableNormal"/>
    <w:next w:val="TableGrid"/>
    <w:uiPriority w:val="59"/>
    <w:rsid w:val="001F5A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10C75"/>
    <w:rPr>
      <w:color w:val="605E5C"/>
      <w:shd w:val="clear" w:color="auto" w:fill="E1DFDD"/>
    </w:rPr>
  </w:style>
  <w:style w:type="character" w:customStyle="1" w:styleId="Heading1Char">
    <w:name w:val="Heading 1 Char"/>
    <w:basedOn w:val="DefaultParagraphFont"/>
    <w:link w:val="Heading1"/>
    <w:uiPriority w:val="9"/>
    <w:rsid w:val="008071CF"/>
    <w:rPr>
      <w:rFonts w:ascii="Museo 500" w:eastAsiaTheme="majorEastAsia" w:hAnsi="Museo 500" w:cstheme="majorBidi"/>
      <w:color w:val="004054"/>
      <w:sz w:val="32"/>
      <w:szCs w:val="32"/>
      <w:lang w:val="en-GB"/>
    </w:rPr>
  </w:style>
  <w:style w:type="character" w:customStyle="1" w:styleId="Heading2Char">
    <w:name w:val="Heading 2 Char"/>
    <w:basedOn w:val="DefaultParagraphFont"/>
    <w:link w:val="Heading2"/>
    <w:uiPriority w:val="9"/>
    <w:rsid w:val="001D3E52"/>
    <w:rPr>
      <w:rFonts w:ascii="Museo 500" w:eastAsiaTheme="majorEastAsia" w:hAnsi="Museo 500" w:cstheme="majorBidi"/>
      <w:color w:val="235D37"/>
      <w:sz w:val="26"/>
      <w:szCs w:val="26"/>
      <w:lang w:val="en-GB"/>
    </w:rPr>
  </w:style>
  <w:style w:type="table" w:styleId="GridTable1Light">
    <w:name w:val="Grid Table 1 Light"/>
    <w:basedOn w:val="TableNormal"/>
    <w:uiPriority w:val="46"/>
    <w:rsid w:val="002771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7257B"/>
    <w:rPr>
      <w:color w:val="954F72" w:themeColor="followedHyperlink"/>
      <w:u w:val="single"/>
    </w:rPr>
  </w:style>
  <w:style w:type="paragraph" w:styleId="Revision">
    <w:name w:val="Revision"/>
    <w:hidden/>
    <w:uiPriority w:val="99"/>
    <w:semiHidden/>
    <w:rsid w:val="003364B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8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ieem.net/about-cieem/cieem-awards/2024-awards/" TargetMode="External"/><Relationship Id="rId17" Type="http://schemas.openxmlformats.org/officeDocument/2006/relationships/hyperlink" Target="mailto:awards@cieem.net" TargetMode="External"/><Relationship Id="rId2" Type="http://schemas.openxmlformats.org/officeDocument/2006/relationships/customXml" Target="../customXml/item2.xml"/><Relationship Id="rId16" Type="http://schemas.openxmlformats.org/officeDocument/2006/relationships/hyperlink" Target="https://cieem.net/wp-content/uploads/2023/08/CIEEM-Higher-Education-Programme-of-the-year-Award-Nomination-Form-2024.docx" TargetMode="External"/><Relationship Id="rId20" Type="http://schemas.openxmlformats.org/officeDocument/2006/relationships/hyperlink" Target="mailto:awards@cieem.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ieem.net/wp-content/uploads/2023/08/CIEEM-Postgraduate-Student-Project-Award-Nomination-Form-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78fc02766143312ea6f00c09519784e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83b89d0487633fc814e46ef90b2eca76"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B4F35-0D2C-4AA2-A3B3-EE3BF4E2D9F2}">
  <ds:schemaRefs>
    <ds:schemaRef ds:uri="http://schemas.openxmlformats.org/officeDocument/2006/bibliography"/>
  </ds:schemaRefs>
</ds:datastoreItem>
</file>

<file path=customXml/itemProps2.xml><?xml version="1.0" encoding="utf-8"?>
<ds:datastoreItem xmlns:ds="http://schemas.openxmlformats.org/officeDocument/2006/customXml" ds:itemID="{493BD1D3-97BD-4BA3-9404-0855833EB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F6FFC-EFB2-4BAC-A042-0A41D612FFCE}">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8ec1304b-7396-4528-99a7-dbf07818ccf4"/>
    <ds:schemaRef ds:uri="http://schemas.openxmlformats.org/package/2006/metadata/core-properties"/>
    <ds:schemaRef ds:uri="http://purl.org/dc/elements/1.1/"/>
    <ds:schemaRef ds:uri="34e441e0-489d-4890-b189-27389d51a10e"/>
    <ds:schemaRef ds:uri="http://www.w3.org/XML/1998/namespace"/>
    <ds:schemaRef ds:uri="http://purl.org/dc/terms/"/>
  </ds:schemaRefs>
</ds:datastoreItem>
</file>

<file path=customXml/itemProps4.xml><?xml version="1.0" encoding="utf-8"?>
<ds:datastoreItem xmlns:ds="http://schemas.openxmlformats.org/officeDocument/2006/customXml" ds:itemID="{4A256AB6-9DD3-49E4-AFD6-737BB29A2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Alexander</dc:creator>
  <cp:keywords/>
  <dc:description/>
  <cp:lastModifiedBy>Sophie Lowe</cp:lastModifiedBy>
  <cp:revision>57</cp:revision>
  <cp:lastPrinted>2018-10-16T11:25:00Z</cp:lastPrinted>
  <dcterms:created xsi:type="dcterms:W3CDTF">2023-07-25T11:52:00Z</dcterms:created>
  <dcterms:modified xsi:type="dcterms:W3CDTF">2023-08-15T09:19:00Z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